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3D" w:rsidRDefault="00877594" w:rsidP="00320D3D">
      <w:pPr>
        <w:pStyle w:val="a3"/>
        <w:spacing w:after="0"/>
      </w:pPr>
      <w:bookmarkStart w:id="0" w:name="_GoBack"/>
      <w:bookmarkEnd w:id="0"/>
      <w:r w:rsidRPr="004515F2">
        <w:t xml:space="preserve">1.0РПМ. Перелік рухомого позастатутного державного майна, щодо якого прийнято рішення про передачу в оренду на аукціоні </w:t>
      </w:r>
    </w:p>
    <w:p w:rsidR="00877594" w:rsidRPr="004515F2" w:rsidRDefault="00877594" w:rsidP="00320D3D">
      <w:pPr>
        <w:pStyle w:val="a3"/>
        <w:spacing w:before="0"/>
      </w:pPr>
      <w:r w:rsidRPr="004515F2">
        <w:t xml:space="preserve">(Перелік першого типу) </w:t>
      </w:r>
    </w:p>
    <w:p w:rsidR="00877594" w:rsidRPr="004515F2" w:rsidRDefault="00877594" w:rsidP="00FB59F3">
      <w:pPr>
        <w:spacing w:after="0"/>
        <w:jc w:val="both"/>
        <w:rPr>
          <w:rFonts w:ascii="Times New Roman" w:hAnsi="Times New Roman" w:cs="Times New Roman"/>
          <w:i/>
          <w:sz w:val="20"/>
          <w:szCs w:val="20"/>
          <w:lang w:val="uk-UA"/>
        </w:rPr>
      </w:pPr>
      <w:r w:rsidRPr="004515F2">
        <w:rPr>
          <w:rFonts w:ascii="Times New Roman" w:hAnsi="Times New Roman" w:cs="Times New Roman"/>
          <w:i/>
          <w:sz w:val="20"/>
          <w:szCs w:val="20"/>
          <w:lang w:val="uk-UA"/>
        </w:rPr>
        <w:t xml:space="preserve">Містить відомості щодо потенційних об'єктів оренди, які є рухомим позастатутним майном, відносно яких орендодавець прийняв рішення про включення до Переліку першого типу. </w:t>
      </w:r>
    </w:p>
    <w:p w:rsidR="00877594" w:rsidRPr="004515F2" w:rsidRDefault="00877594" w:rsidP="00FB59F3">
      <w:pPr>
        <w:spacing w:after="0"/>
        <w:jc w:val="both"/>
        <w:rPr>
          <w:rFonts w:ascii="Times New Roman" w:hAnsi="Times New Roman" w:cs="Times New Roman"/>
          <w:i/>
          <w:sz w:val="20"/>
          <w:szCs w:val="20"/>
          <w:lang w:val="uk-UA"/>
        </w:rPr>
      </w:pPr>
      <w:r w:rsidRPr="004515F2">
        <w:rPr>
          <w:rFonts w:ascii="Times New Roman" w:hAnsi="Times New Roman" w:cs="Times New Roman"/>
          <w:i/>
          <w:sz w:val="20"/>
          <w:szCs w:val="20"/>
          <w:lang w:val="uk-UA"/>
        </w:rPr>
        <w:t xml:space="preserve">Умовні скорочення: </w:t>
      </w:r>
    </w:p>
    <w:p w:rsidR="00877594" w:rsidRPr="004515F2" w:rsidRDefault="00877594" w:rsidP="00FB59F3">
      <w:pPr>
        <w:spacing w:after="0"/>
        <w:jc w:val="both"/>
        <w:rPr>
          <w:rFonts w:ascii="Times New Roman" w:hAnsi="Times New Roman" w:cs="Times New Roman"/>
          <w:i/>
          <w:sz w:val="20"/>
          <w:szCs w:val="20"/>
          <w:lang w:val="uk-UA"/>
        </w:rPr>
      </w:pPr>
      <w:r w:rsidRPr="004515F2">
        <w:rPr>
          <w:rFonts w:ascii="Times New Roman" w:hAnsi="Times New Roman" w:cs="Times New Roman"/>
          <w:i/>
          <w:sz w:val="20"/>
          <w:szCs w:val="20"/>
          <w:lang w:val="uk-UA"/>
        </w:rPr>
        <w:t xml:space="preserve">Закон - Закон України "Про оренду державного та комунального майна"; </w:t>
      </w:r>
    </w:p>
    <w:p w:rsidR="00877594" w:rsidRPr="004515F2" w:rsidRDefault="00A35638" w:rsidP="00FB59F3">
      <w:pPr>
        <w:spacing w:after="0"/>
        <w:jc w:val="both"/>
        <w:rPr>
          <w:rFonts w:ascii="Times New Roman" w:hAnsi="Times New Roman" w:cs="Times New Roman"/>
          <w:i/>
          <w:sz w:val="20"/>
          <w:szCs w:val="20"/>
          <w:lang w:val="uk-UA"/>
        </w:rPr>
      </w:pPr>
      <w:r>
        <w:rPr>
          <w:rFonts w:ascii="Times New Roman" w:hAnsi="Times New Roman" w:cs="Times New Roman"/>
          <w:i/>
          <w:sz w:val="20"/>
          <w:szCs w:val="20"/>
          <w:lang w:val="uk-UA"/>
        </w:rPr>
        <w:t>Постанова - П</w:t>
      </w:r>
      <w:r w:rsidR="00877594" w:rsidRPr="004515F2">
        <w:rPr>
          <w:rFonts w:ascii="Times New Roman" w:hAnsi="Times New Roman" w:cs="Times New Roman"/>
          <w:i/>
          <w:sz w:val="20"/>
          <w:szCs w:val="20"/>
          <w:lang w:val="uk-UA"/>
        </w:rPr>
        <w:t xml:space="preserve">останова Кабінету Міністрів України від 03.06.2020 № 483 «Деякі питання оренди державного та комунального майна»; </w:t>
      </w:r>
    </w:p>
    <w:p w:rsidR="004515F2" w:rsidRDefault="00877594" w:rsidP="00FB59F3">
      <w:pPr>
        <w:spacing w:after="0"/>
        <w:jc w:val="both"/>
        <w:rPr>
          <w:rFonts w:ascii="Times New Roman" w:hAnsi="Times New Roman" w:cs="Times New Roman"/>
          <w:i/>
          <w:sz w:val="20"/>
          <w:szCs w:val="20"/>
          <w:lang w:val="uk-UA"/>
        </w:rPr>
      </w:pPr>
      <w:r w:rsidRPr="004515F2">
        <w:rPr>
          <w:rFonts w:ascii="Times New Roman" w:hAnsi="Times New Roman" w:cs="Times New Roman"/>
          <w:i/>
          <w:sz w:val="20"/>
          <w:szCs w:val="20"/>
          <w:lang w:val="uk-UA"/>
        </w:rPr>
        <w:t xml:space="preserve">Порядок - Порядок передачі в оренду державного та комунального майна, затверджений Постановою. </w:t>
      </w:r>
    </w:p>
    <w:p w:rsidR="00877594" w:rsidRPr="004515F2" w:rsidRDefault="00877594" w:rsidP="00FB59F3">
      <w:pPr>
        <w:spacing w:after="0"/>
        <w:jc w:val="both"/>
        <w:rPr>
          <w:rFonts w:ascii="Times New Roman" w:hAnsi="Times New Roman" w:cs="Times New Roman"/>
          <w:i/>
          <w:sz w:val="20"/>
          <w:szCs w:val="20"/>
          <w:lang w:val="uk-UA"/>
        </w:rPr>
      </w:pPr>
      <w:r w:rsidRPr="004515F2">
        <w:rPr>
          <w:rFonts w:ascii="Times New Roman" w:hAnsi="Times New Roman" w:cs="Times New Roman"/>
          <w:i/>
          <w:sz w:val="20"/>
          <w:szCs w:val="20"/>
          <w:lang w:val="uk-UA"/>
        </w:rPr>
        <w:t xml:space="preserve">*Обов’язкове поле </w:t>
      </w:r>
    </w:p>
    <w:p w:rsidR="00877594" w:rsidRPr="004515F2" w:rsidRDefault="00877594" w:rsidP="004515F2">
      <w:pPr>
        <w:pStyle w:val="a5"/>
      </w:pPr>
      <w:r w:rsidRPr="004515F2">
        <w:t xml:space="preserve">1. Електронна адреса * </w:t>
      </w:r>
    </w:p>
    <w:p w:rsidR="00877594" w:rsidRPr="004515F2" w:rsidRDefault="00877594" w:rsidP="004515F2">
      <w:pPr>
        <w:pStyle w:val="a5"/>
      </w:pPr>
      <w:r w:rsidRPr="004515F2">
        <w:t xml:space="preserve">2. Орендодавець * </w:t>
      </w:r>
    </w:p>
    <w:p w:rsidR="00877594" w:rsidRPr="004515F2" w:rsidRDefault="00877594" w:rsidP="00877594">
      <w:pPr>
        <w:rPr>
          <w:rFonts w:ascii="Times New Roman" w:hAnsi="Times New Roman" w:cs="Times New Roman"/>
          <w:i/>
          <w:lang w:val="uk-UA"/>
        </w:rPr>
      </w:pPr>
      <w:r w:rsidRPr="004515F2">
        <w:rPr>
          <w:rFonts w:ascii="Times New Roman" w:hAnsi="Times New Roman" w:cs="Times New Roman"/>
          <w:i/>
          <w:lang w:val="uk-UA"/>
        </w:rPr>
        <w:t xml:space="preserve">Виберіть лише один варіант. </w:t>
      </w:r>
    </w:p>
    <w:p w:rsidR="00877594"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Вінницькій та Хмельницькій областях </w:t>
      </w:r>
    </w:p>
    <w:p w:rsidR="00320D3D"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Київській, Чернігівській та Черкаській областях </w:t>
      </w:r>
    </w:p>
    <w:p w:rsidR="00320D3D"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Регіональне відділення ФДМУ по Дніпропетровській, Запорізькій та Кіровоградській областях</w:t>
      </w:r>
    </w:p>
    <w:p w:rsidR="00320D3D"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Івано-Франківській, Чернівецькій та Тернопільській областях </w:t>
      </w:r>
    </w:p>
    <w:p w:rsidR="00320D3D"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Львівській, Закарпатській та Волинській областях </w:t>
      </w:r>
    </w:p>
    <w:p w:rsidR="00877594"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Одеській та Миколаївській областях </w:t>
      </w:r>
    </w:p>
    <w:p w:rsidR="00877594"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Полтавській та Сумській областях </w:t>
      </w:r>
    </w:p>
    <w:p w:rsidR="00877594"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Рівненській та Житомирській областях </w:t>
      </w:r>
    </w:p>
    <w:p w:rsidR="00320D3D"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в Херсонській області, АР Крим та м. Севастополю </w:t>
      </w:r>
    </w:p>
    <w:p w:rsidR="00877594"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м. Києву </w:t>
      </w:r>
    </w:p>
    <w:p w:rsidR="00877594"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Апарат ФДМУ </w:t>
      </w:r>
    </w:p>
    <w:p w:rsidR="00877594"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Харківській області </w:t>
      </w:r>
    </w:p>
    <w:p w:rsidR="00877594" w:rsidRPr="00320D3D" w:rsidRDefault="00877594" w:rsidP="00320D3D">
      <w:pPr>
        <w:pStyle w:val="a7"/>
        <w:numPr>
          <w:ilvl w:val="0"/>
          <w:numId w:val="2"/>
        </w:numPr>
        <w:rPr>
          <w:rFonts w:ascii="Times New Roman" w:hAnsi="Times New Roman" w:cs="Times New Roman"/>
          <w:lang w:val="uk-UA"/>
        </w:rPr>
      </w:pPr>
      <w:r w:rsidRPr="00320D3D">
        <w:rPr>
          <w:rFonts w:ascii="Times New Roman" w:hAnsi="Times New Roman" w:cs="Times New Roman"/>
          <w:lang w:val="uk-UA"/>
        </w:rPr>
        <w:t xml:space="preserve">Регіональне відділення ФДМУ по Донецькій та Луганській областях </w:t>
      </w:r>
    </w:p>
    <w:p w:rsidR="00877594" w:rsidRPr="004515F2" w:rsidRDefault="00877594" w:rsidP="004515F2">
      <w:pPr>
        <w:pStyle w:val="a5"/>
      </w:pPr>
      <w:r w:rsidRPr="004515F2">
        <w:t>3. Тип переліку *</w:t>
      </w:r>
    </w:p>
    <w:p w:rsidR="00877594" w:rsidRPr="004515F2" w:rsidRDefault="00877594" w:rsidP="00877594">
      <w:pPr>
        <w:rPr>
          <w:rFonts w:ascii="Times New Roman" w:hAnsi="Times New Roman" w:cs="Times New Roman"/>
          <w:lang w:val="uk-UA"/>
        </w:rPr>
      </w:pPr>
      <w:r w:rsidRPr="004515F2">
        <w:rPr>
          <w:rFonts w:ascii="Times New Roman" w:hAnsi="Times New Roman" w:cs="Times New Roman"/>
          <w:lang w:val="uk-UA"/>
        </w:rPr>
        <w:t xml:space="preserve">Перелік першого типу </w:t>
      </w:r>
    </w:p>
    <w:p w:rsidR="00877594" w:rsidRPr="004515F2" w:rsidRDefault="00877594" w:rsidP="004515F2">
      <w:pPr>
        <w:pStyle w:val="a5"/>
      </w:pPr>
      <w:r w:rsidRPr="004515F2">
        <w:t xml:space="preserve">4. Тип об'єкта * </w:t>
      </w:r>
    </w:p>
    <w:p w:rsidR="00877594" w:rsidRPr="004515F2" w:rsidRDefault="00877594" w:rsidP="00877594">
      <w:pPr>
        <w:rPr>
          <w:rFonts w:ascii="Times New Roman" w:hAnsi="Times New Roman" w:cs="Times New Roman"/>
          <w:lang w:val="uk-UA"/>
        </w:rPr>
      </w:pPr>
      <w:r w:rsidRPr="004515F2">
        <w:rPr>
          <w:rFonts w:ascii="Times New Roman" w:hAnsi="Times New Roman" w:cs="Times New Roman"/>
          <w:lang w:val="uk-UA"/>
        </w:rPr>
        <w:t xml:space="preserve">рухоме позастатутне майно </w:t>
      </w:r>
    </w:p>
    <w:p w:rsidR="004515F2" w:rsidRDefault="00877594" w:rsidP="004515F2">
      <w:pPr>
        <w:pStyle w:val="a5"/>
      </w:pPr>
      <w:r w:rsidRPr="004515F2">
        <w:t xml:space="preserve">5. Вид рухомого позастатутного майна * </w:t>
      </w:r>
    </w:p>
    <w:p w:rsidR="00877594" w:rsidRPr="00320D3D" w:rsidRDefault="00877594" w:rsidP="00877594">
      <w:pPr>
        <w:rPr>
          <w:rFonts w:ascii="Times New Roman" w:hAnsi="Times New Roman" w:cs="Times New Roman"/>
          <w:i/>
          <w:lang w:val="uk-UA"/>
        </w:rPr>
      </w:pPr>
      <w:r w:rsidRPr="00320D3D">
        <w:rPr>
          <w:rFonts w:ascii="Times New Roman" w:hAnsi="Times New Roman" w:cs="Times New Roman"/>
          <w:i/>
          <w:lang w:val="uk-UA"/>
        </w:rPr>
        <w:t xml:space="preserve">Виберіть лише один варіант. </w:t>
      </w:r>
    </w:p>
    <w:p w:rsidR="004515F2" w:rsidRPr="00320D3D" w:rsidRDefault="00877594" w:rsidP="00320D3D">
      <w:pPr>
        <w:pStyle w:val="a7"/>
        <w:numPr>
          <w:ilvl w:val="0"/>
          <w:numId w:val="3"/>
        </w:numPr>
        <w:rPr>
          <w:rFonts w:ascii="Times New Roman" w:hAnsi="Times New Roman" w:cs="Times New Roman"/>
          <w:lang w:val="uk-UA"/>
        </w:rPr>
      </w:pPr>
      <w:r w:rsidRPr="00320D3D">
        <w:rPr>
          <w:rFonts w:ascii="Times New Roman" w:hAnsi="Times New Roman" w:cs="Times New Roman"/>
          <w:lang w:val="uk-UA"/>
        </w:rPr>
        <w:t xml:space="preserve">кран козловий </w:t>
      </w:r>
      <w:r w:rsidR="00320D3D" w:rsidRPr="00320D3D">
        <w:rPr>
          <w:rFonts w:ascii="Times New Roman" w:hAnsi="Times New Roman" w:cs="Times New Roman"/>
          <w:lang w:val="uk-UA"/>
        </w:rPr>
        <w:t xml:space="preserve"> - у разі вибору цієї відповіді перейти до запитання</w:t>
      </w:r>
      <w:r w:rsidRPr="00320D3D">
        <w:rPr>
          <w:rFonts w:ascii="Times New Roman" w:hAnsi="Times New Roman" w:cs="Times New Roman"/>
          <w:lang w:val="uk-UA"/>
        </w:rPr>
        <w:t xml:space="preserve"> 18 </w:t>
      </w:r>
    </w:p>
    <w:p w:rsidR="004515F2" w:rsidRPr="00320D3D" w:rsidRDefault="00877594" w:rsidP="00320D3D">
      <w:pPr>
        <w:pStyle w:val="a7"/>
        <w:numPr>
          <w:ilvl w:val="0"/>
          <w:numId w:val="3"/>
        </w:numPr>
        <w:rPr>
          <w:rFonts w:ascii="Times New Roman" w:hAnsi="Times New Roman" w:cs="Times New Roman"/>
          <w:lang w:val="uk-UA"/>
        </w:rPr>
      </w:pPr>
      <w:r w:rsidRPr="00320D3D">
        <w:rPr>
          <w:rFonts w:ascii="Times New Roman" w:hAnsi="Times New Roman" w:cs="Times New Roman"/>
          <w:lang w:val="uk-UA"/>
        </w:rPr>
        <w:t xml:space="preserve">плавучий засіб </w:t>
      </w:r>
      <w:r w:rsidR="00320D3D" w:rsidRPr="00320D3D">
        <w:rPr>
          <w:rFonts w:ascii="Times New Roman" w:hAnsi="Times New Roman" w:cs="Times New Roman"/>
          <w:lang w:val="uk-UA"/>
        </w:rPr>
        <w:t xml:space="preserve"> - у разі вибору цієї відповіді перейти до запитання</w:t>
      </w:r>
      <w:r w:rsidRPr="00320D3D">
        <w:rPr>
          <w:rFonts w:ascii="Times New Roman" w:hAnsi="Times New Roman" w:cs="Times New Roman"/>
          <w:lang w:val="uk-UA"/>
        </w:rPr>
        <w:t xml:space="preserve"> 6 </w:t>
      </w:r>
    </w:p>
    <w:p w:rsidR="00877594" w:rsidRPr="00320D3D" w:rsidRDefault="00877594" w:rsidP="00320D3D">
      <w:pPr>
        <w:pStyle w:val="a7"/>
        <w:numPr>
          <w:ilvl w:val="0"/>
          <w:numId w:val="3"/>
        </w:numPr>
        <w:rPr>
          <w:rFonts w:ascii="Times New Roman" w:hAnsi="Times New Roman" w:cs="Times New Roman"/>
          <w:lang w:val="uk-UA"/>
        </w:rPr>
      </w:pPr>
      <w:r w:rsidRPr="00320D3D">
        <w:rPr>
          <w:rFonts w:ascii="Times New Roman" w:hAnsi="Times New Roman" w:cs="Times New Roman"/>
          <w:lang w:val="uk-UA"/>
        </w:rPr>
        <w:t>Інше:</w:t>
      </w:r>
      <w:r w:rsidR="00320D3D" w:rsidRPr="00320D3D">
        <w:rPr>
          <w:rFonts w:ascii="Times New Roman" w:hAnsi="Times New Roman" w:cs="Times New Roman"/>
          <w:lang w:val="uk-UA"/>
        </w:rPr>
        <w:t xml:space="preserve"> </w:t>
      </w:r>
      <w:r w:rsidR="00320D3D" w:rsidRPr="00320D3D">
        <w:rPr>
          <w:rFonts w:ascii="Times New Roman" w:hAnsi="Times New Roman" w:cs="Times New Roman"/>
          <w:i/>
          <w:lang w:val="uk-UA"/>
        </w:rPr>
        <w:t>(вказати, що саме)</w:t>
      </w:r>
      <w:r w:rsidRPr="00320D3D">
        <w:rPr>
          <w:rFonts w:ascii="Times New Roman" w:hAnsi="Times New Roman" w:cs="Times New Roman"/>
          <w:lang w:val="uk-UA"/>
        </w:rPr>
        <w:t xml:space="preserve"> </w:t>
      </w:r>
      <w:r w:rsidR="00320D3D" w:rsidRPr="00320D3D">
        <w:rPr>
          <w:rFonts w:ascii="Times New Roman" w:hAnsi="Times New Roman" w:cs="Times New Roman"/>
          <w:lang w:val="uk-UA"/>
        </w:rPr>
        <w:t>- у разі вибору цієї відповіді перейти до запитання 18</w:t>
      </w:r>
    </w:p>
    <w:p w:rsidR="00877594" w:rsidRPr="004515F2" w:rsidRDefault="00877594" w:rsidP="00FA76AB">
      <w:pPr>
        <w:pStyle w:val="1"/>
      </w:pPr>
      <w:r w:rsidRPr="004515F2">
        <w:t xml:space="preserve">Характеристика плавучого засобу </w:t>
      </w:r>
    </w:p>
    <w:p w:rsidR="00877594" w:rsidRPr="004515F2" w:rsidRDefault="00877594" w:rsidP="00320D3D">
      <w:pPr>
        <w:pStyle w:val="a5"/>
      </w:pPr>
      <w:r w:rsidRPr="004515F2">
        <w:t xml:space="preserve">6. Район плавання судна * </w:t>
      </w:r>
    </w:p>
    <w:p w:rsidR="00877594" w:rsidRPr="004515F2" w:rsidRDefault="00877594" w:rsidP="00877594">
      <w:pPr>
        <w:rPr>
          <w:rFonts w:ascii="Times New Roman" w:hAnsi="Times New Roman" w:cs="Times New Roman"/>
          <w:lang w:val="uk-UA"/>
        </w:rPr>
      </w:pPr>
      <w:r w:rsidRPr="004515F2">
        <w:rPr>
          <w:rFonts w:ascii="Times New Roman" w:hAnsi="Times New Roman" w:cs="Times New Roman"/>
          <w:lang w:val="uk-UA"/>
        </w:rPr>
        <w:t xml:space="preserve">Виберіть лише один варіант. </w:t>
      </w:r>
    </w:p>
    <w:p w:rsidR="00877594" w:rsidRPr="00320D3D" w:rsidRDefault="00877594" w:rsidP="00320D3D">
      <w:pPr>
        <w:pStyle w:val="a7"/>
        <w:numPr>
          <w:ilvl w:val="0"/>
          <w:numId w:val="4"/>
        </w:numPr>
        <w:rPr>
          <w:rFonts w:ascii="Times New Roman" w:hAnsi="Times New Roman" w:cs="Times New Roman"/>
          <w:lang w:val="uk-UA"/>
        </w:rPr>
      </w:pPr>
      <w:r w:rsidRPr="00320D3D">
        <w:rPr>
          <w:rFonts w:ascii="Times New Roman" w:hAnsi="Times New Roman" w:cs="Times New Roman"/>
          <w:lang w:val="uk-UA"/>
        </w:rPr>
        <w:lastRenderedPageBreak/>
        <w:t xml:space="preserve">морське (далекого, необмеженого, прибережного плавання, рейдове) </w:t>
      </w:r>
    </w:p>
    <w:p w:rsidR="00877594" w:rsidRPr="00320D3D" w:rsidRDefault="00877594" w:rsidP="00320D3D">
      <w:pPr>
        <w:pStyle w:val="a7"/>
        <w:numPr>
          <w:ilvl w:val="0"/>
          <w:numId w:val="4"/>
        </w:numPr>
        <w:rPr>
          <w:rFonts w:ascii="Times New Roman" w:hAnsi="Times New Roman" w:cs="Times New Roman"/>
          <w:lang w:val="uk-UA"/>
        </w:rPr>
      </w:pPr>
      <w:r w:rsidRPr="00320D3D">
        <w:rPr>
          <w:rFonts w:ascii="Times New Roman" w:hAnsi="Times New Roman" w:cs="Times New Roman"/>
          <w:lang w:val="uk-UA"/>
        </w:rPr>
        <w:t xml:space="preserve">внутрішнього плавання (річкове, озерне) </w:t>
      </w:r>
    </w:p>
    <w:p w:rsidR="00877594" w:rsidRPr="00320D3D" w:rsidRDefault="00877594" w:rsidP="00320D3D">
      <w:pPr>
        <w:pStyle w:val="a7"/>
        <w:numPr>
          <w:ilvl w:val="0"/>
          <w:numId w:val="4"/>
        </w:numPr>
        <w:rPr>
          <w:rFonts w:ascii="Times New Roman" w:hAnsi="Times New Roman" w:cs="Times New Roman"/>
          <w:lang w:val="uk-UA"/>
        </w:rPr>
      </w:pPr>
      <w:r w:rsidRPr="00320D3D">
        <w:rPr>
          <w:rFonts w:ascii="Times New Roman" w:hAnsi="Times New Roman" w:cs="Times New Roman"/>
          <w:lang w:val="uk-UA"/>
        </w:rPr>
        <w:t xml:space="preserve">змішаного плавання (річка — море) </w:t>
      </w:r>
    </w:p>
    <w:p w:rsidR="00877594" w:rsidRPr="004515F2" w:rsidRDefault="00877594" w:rsidP="00320D3D">
      <w:pPr>
        <w:pStyle w:val="a5"/>
      </w:pPr>
      <w:r w:rsidRPr="004515F2">
        <w:t>7. Призначення судна *</w:t>
      </w:r>
    </w:p>
    <w:p w:rsidR="00877594" w:rsidRPr="00320D3D" w:rsidRDefault="00877594" w:rsidP="00877594">
      <w:pPr>
        <w:rPr>
          <w:rFonts w:ascii="Times New Roman" w:hAnsi="Times New Roman" w:cs="Times New Roman"/>
          <w:i/>
          <w:lang w:val="uk-UA"/>
        </w:rPr>
      </w:pPr>
      <w:r w:rsidRPr="00320D3D">
        <w:rPr>
          <w:rFonts w:ascii="Times New Roman" w:hAnsi="Times New Roman" w:cs="Times New Roman"/>
          <w:i/>
          <w:lang w:val="uk-UA"/>
        </w:rPr>
        <w:t xml:space="preserve">Виберіть лише один варіант.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 xml:space="preserve">транспортне - пасажирське: морські лайнери, круїзні судна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 xml:space="preserve">транспортне - вантажне: ролкери, </w:t>
      </w:r>
      <w:proofErr w:type="spellStart"/>
      <w:r w:rsidRPr="00320D3D">
        <w:rPr>
          <w:rFonts w:ascii="Times New Roman" w:hAnsi="Times New Roman" w:cs="Times New Roman"/>
          <w:lang w:val="uk-UA"/>
        </w:rPr>
        <w:t>балкери</w:t>
      </w:r>
      <w:proofErr w:type="spellEnd"/>
      <w:r w:rsidRPr="00320D3D">
        <w:rPr>
          <w:rFonts w:ascii="Times New Roman" w:hAnsi="Times New Roman" w:cs="Times New Roman"/>
          <w:lang w:val="uk-UA"/>
        </w:rPr>
        <w:t xml:space="preserve">, танкери, універсали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 xml:space="preserve">вантажопасажирські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промислове (</w:t>
      </w:r>
      <w:proofErr w:type="spellStart"/>
      <w:r w:rsidRPr="00320D3D">
        <w:rPr>
          <w:rFonts w:ascii="Times New Roman" w:hAnsi="Times New Roman" w:cs="Times New Roman"/>
          <w:lang w:val="uk-UA"/>
        </w:rPr>
        <w:t>рибодобувні</w:t>
      </w:r>
      <w:proofErr w:type="spellEnd"/>
      <w:r w:rsidRPr="00320D3D">
        <w:rPr>
          <w:rFonts w:ascii="Times New Roman" w:hAnsi="Times New Roman" w:cs="Times New Roman"/>
          <w:lang w:val="uk-UA"/>
        </w:rPr>
        <w:t xml:space="preserve"> і рибопереробні: сейнери, траулери, китобійні судна, дрифтери) науково-дослідне (експедиційні, гідрографічні)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 xml:space="preserve">навчальне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 xml:space="preserve">спортивне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 xml:space="preserve">спеціальне (лоцманські, плавучі маяки, водолазні, пожежні, для видобування корисних копалин на шельфі)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судноремонтне (</w:t>
      </w:r>
      <w:proofErr w:type="spellStart"/>
      <w:r w:rsidRPr="00320D3D">
        <w:rPr>
          <w:rFonts w:ascii="Times New Roman" w:hAnsi="Times New Roman" w:cs="Times New Roman"/>
          <w:lang w:val="uk-UA"/>
        </w:rPr>
        <w:t>плавмайстерні</w:t>
      </w:r>
      <w:proofErr w:type="spellEnd"/>
      <w:r w:rsidRPr="00320D3D">
        <w:rPr>
          <w:rFonts w:ascii="Times New Roman" w:hAnsi="Times New Roman" w:cs="Times New Roman"/>
          <w:lang w:val="uk-UA"/>
        </w:rPr>
        <w:t xml:space="preserve">, плавучі крани, плавучий док)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 xml:space="preserve">службове (криголами, буксири, штовхачі, роз'їзні)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 xml:space="preserve">рятувальне (бази, боти, понтони, буксири) </w:t>
      </w:r>
    </w:p>
    <w:p w:rsidR="00877594" w:rsidRPr="00320D3D" w:rsidRDefault="00877594" w:rsidP="00320D3D">
      <w:pPr>
        <w:pStyle w:val="a7"/>
        <w:numPr>
          <w:ilvl w:val="0"/>
          <w:numId w:val="5"/>
        </w:numPr>
        <w:jc w:val="both"/>
        <w:rPr>
          <w:rFonts w:ascii="Times New Roman" w:hAnsi="Times New Roman" w:cs="Times New Roman"/>
          <w:lang w:val="uk-UA"/>
        </w:rPr>
      </w:pPr>
      <w:r w:rsidRPr="00320D3D">
        <w:rPr>
          <w:rFonts w:ascii="Times New Roman" w:hAnsi="Times New Roman" w:cs="Times New Roman"/>
          <w:lang w:val="uk-UA"/>
        </w:rPr>
        <w:t>технічне (</w:t>
      </w:r>
      <w:proofErr w:type="spellStart"/>
      <w:r w:rsidRPr="00320D3D">
        <w:rPr>
          <w:rFonts w:ascii="Times New Roman" w:hAnsi="Times New Roman" w:cs="Times New Roman"/>
          <w:lang w:val="uk-UA"/>
        </w:rPr>
        <w:t>ґрунтовози</w:t>
      </w:r>
      <w:proofErr w:type="spellEnd"/>
      <w:r w:rsidRPr="00320D3D">
        <w:rPr>
          <w:rFonts w:ascii="Times New Roman" w:hAnsi="Times New Roman" w:cs="Times New Roman"/>
          <w:lang w:val="uk-UA"/>
        </w:rPr>
        <w:t xml:space="preserve">, </w:t>
      </w:r>
      <w:proofErr w:type="spellStart"/>
      <w:r w:rsidRPr="00320D3D">
        <w:rPr>
          <w:rFonts w:ascii="Times New Roman" w:hAnsi="Times New Roman" w:cs="Times New Roman"/>
          <w:lang w:val="uk-UA"/>
        </w:rPr>
        <w:t>днопоглиблювачі</w:t>
      </w:r>
      <w:proofErr w:type="spellEnd"/>
      <w:r w:rsidRPr="00320D3D">
        <w:rPr>
          <w:rFonts w:ascii="Times New Roman" w:hAnsi="Times New Roman" w:cs="Times New Roman"/>
          <w:lang w:val="uk-UA"/>
        </w:rPr>
        <w:t xml:space="preserve">) </w:t>
      </w:r>
    </w:p>
    <w:p w:rsidR="00877594" w:rsidRPr="004515F2" w:rsidRDefault="00877594" w:rsidP="00320D3D">
      <w:pPr>
        <w:pStyle w:val="a5"/>
      </w:pPr>
      <w:r w:rsidRPr="004515F2">
        <w:t xml:space="preserve">8. Тип двигуна * </w:t>
      </w:r>
    </w:p>
    <w:p w:rsidR="00877594" w:rsidRPr="004515F2" w:rsidRDefault="00877594" w:rsidP="00877594">
      <w:pPr>
        <w:rPr>
          <w:rFonts w:ascii="Times New Roman" w:hAnsi="Times New Roman" w:cs="Times New Roman"/>
          <w:lang w:val="uk-UA"/>
        </w:rPr>
      </w:pPr>
      <w:r w:rsidRPr="004515F2">
        <w:rPr>
          <w:rFonts w:ascii="Times New Roman" w:hAnsi="Times New Roman" w:cs="Times New Roman"/>
          <w:lang w:val="uk-UA"/>
        </w:rPr>
        <w:t xml:space="preserve">Виберіть лише один варіант. </w:t>
      </w:r>
    </w:p>
    <w:p w:rsidR="00A35638" w:rsidRDefault="00877594" w:rsidP="00320D3D">
      <w:pPr>
        <w:pStyle w:val="a7"/>
        <w:numPr>
          <w:ilvl w:val="0"/>
          <w:numId w:val="6"/>
        </w:numPr>
        <w:rPr>
          <w:rFonts w:ascii="Times New Roman" w:hAnsi="Times New Roman" w:cs="Times New Roman"/>
          <w:lang w:val="uk-UA"/>
        </w:rPr>
      </w:pPr>
      <w:r w:rsidRPr="00320D3D">
        <w:rPr>
          <w:rFonts w:ascii="Times New Roman" w:hAnsi="Times New Roman" w:cs="Times New Roman"/>
          <w:lang w:val="uk-UA"/>
        </w:rPr>
        <w:t xml:space="preserve">пароплав (судна з поршневою машиною або паровою турбіною) </w:t>
      </w:r>
    </w:p>
    <w:p w:rsidR="00877594" w:rsidRPr="00320D3D" w:rsidRDefault="00877594" w:rsidP="00320D3D">
      <w:pPr>
        <w:pStyle w:val="a7"/>
        <w:numPr>
          <w:ilvl w:val="0"/>
          <w:numId w:val="6"/>
        </w:numPr>
        <w:rPr>
          <w:rFonts w:ascii="Times New Roman" w:hAnsi="Times New Roman" w:cs="Times New Roman"/>
          <w:lang w:val="uk-UA"/>
        </w:rPr>
      </w:pPr>
      <w:r w:rsidRPr="00320D3D">
        <w:rPr>
          <w:rFonts w:ascii="Times New Roman" w:hAnsi="Times New Roman" w:cs="Times New Roman"/>
          <w:lang w:val="uk-UA"/>
        </w:rPr>
        <w:t xml:space="preserve">теплохід (судна з двигуном внутрішнього згорання) </w:t>
      </w:r>
    </w:p>
    <w:p w:rsidR="00877594" w:rsidRPr="00320D3D" w:rsidRDefault="00877594" w:rsidP="00320D3D">
      <w:pPr>
        <w:pStyle w:val="a7"/>
        <w:numPr>
          <w:ilvl w:val="0"/>
          <w:numId w:val="6"/>
        </w:numPr>
        <w:rPr>
          <w:rFonts w:ascii="Times New Roman" w:hAnsi="Times New Roman" w:cs="Times New Roman"/>
          <w:lang w:val="uk-UA"/>
        </w:rPr>
      </w:pPr>
      <w:r w:rsidRPr="00320D3D">
        <w:rPr>
          <w:rFonts w:ascii="Times New Roman" w:hAnsi="Times New Roman" w:cs="Times New Roman"/>
          <w:lang w:val="uk-UA"/>
        </w:rPr>
        <w:t xml:space="preserve">газотурбохід (судна з газовою турбіною) </w:t>
      </w:r>
    </w:p>
    <w:p w:rsidR="00877594" w:rsidRPr="00320D3D" w:rsidRDefault="00877594" w:rsidP="00320D3D">
      <w:pPr>
        <w:pStyle w:val="a7"/>
        <w:numPr>
          <w:ilvl w:val="0"/>
          <w:numId w:val="6"/>
        </w:numPr>
        <w:rPr>
          <w:rFonts w:ascii="Times New Roman" w:hAnsi="Times New Roman" w:cs="Times New Roman"/>
          <w:lang w:val="uk-UA"/>
        </w:rPr>
      </w:pPr>
      <w:r w:rsidRPr="00320D3D">
        <w:rPr>
          <w:rFonts w:ascii="Times New Roman" w:hAnsi="Times New Roman" w:cs="Times New Roman"/>
          <w:lang w:val="uk-UA"/>
        </w:rPr>
        <w:t xml:space="preserve">електрохід (судна з електродвигунами) </w:t>
      </w:r>
    </w:p>
    <w:p w:rsidR="00877594" w:rsidRPr="004515F2" w:rsidRDefault="00877594" w:rsidP="00320D3D">
      <w:pPr>
        <w:pStyle w:val="a5"/>
      </w:pPr>
      <w:r w:rsidRPr="004515F2">
        <w:t xml:space="preserve">9. Рік випуску судна </w:t>
      </w:r>
    </w:p>
    <w:p w:rsidR="00877594" w:rsidRPr="004515F2" w:rsidRDefault="00877594" w:rsidP="00320D3D">
      <w:pPr>
        <w:pStyle w:val="a5"/>
      </w:pPr>
      <w:r w:rsidRPr="004515F2">
        <w:t xml:space="preserve">10. Швидкість ходу, вузлів * </w:t>
      </w:r>
    </w:p>
    <w:p w:rsidR="00877594" w:rsidRPr="004515F2" w:rsidRDefault="00877594" w:rsidP="00320D3D">
      <w:pPr>
        <w:pStyle w:val="a5"/>
      </w:pPr>
      <w:r w:rsidRPr="004515F2">
        <w:t xml:space="preserve">11. Довжина, м * </w:t>
      </w:r>
    </w:p>
    <w:p w:rsidR="00877594" w:rsidRPr="004515F2" w:rsidRDefault="00877594" w:rsidP="00320D3D">
      <w:pPr>
        <w:pStyle w:val="a5"/>
      </w:pPr>
      <w:r w:rsidRPr="004515F2">
        <w:t xml:space="preserve">12. Ширина, м * </w:t>
      </w:r>
    </w:p>
    <w:p w:rsidR="00877594" w:rsidRPr="004515F2" w:rsidRDefault="00877594" w:rsidP="00320D3D">
      <w:pPr>
        <w:pStyle w:val="a5"/>
      </w:pPr>
      <w:r w:rsidRPr="004515F2">
        <w:t xml:space="preserve">13. Висота борту, м * </w:t>
      </w:r>
    </w:p>
    <w:p w:rsidR="00877594" w:rsidRPr="004515F2" w:rsidRDefault="00877594" w:rsidP="00320D3D">
      <w:pPr>
        <w:pStyle w:val="a5"/>
      </w:pPr>
      <w:r w:rsidRPr="004515F2">
        <w:t xml:space="preserve">14. Осадка, м * </w:t>
      </w:r>
    </w:p>
    <w:p w:rsidR="00877594" w:rsidRPr="004515F2" w:rsidRDefault="00877594" w:rsidP="00320D3D">
      <w:pPr>
        <w:pStyle w:val="a5"/>
      </w:pPr>
      <w:r w:rsidRPr="004515F2">
        <w:t xml:space="preserve">15. Повна водотоннажність, тонн * </w:t>
      </w:r>
    </w:p>
    <w:p w:rsidR="00877594" w:rsidRPr="004515F2" w:rsidRDefault="00877594" w:rsidP="00320D3D">
      <w:pPr>
        <w:pStyle w:val="a5"/>
      </w:pPr>
      <w:r w:rsidRPr="004515F2">
        <w:t xml:space="preserve">16. Порожня водотоннажність, тонн * </w:t>
      </w:r>
    </w:p>
    <w:p w:rsidR="00877594" w:rsidRPr="004515F2" w:rsidRDefault="00877594" w:rsidP="00320D3D">
      <w:pPr>
        <w:pStyle w:val="a5"/>
      </w:pPr>
      <w:r w:rsidRPr="004515F2">
        <w:t>17. Дальність плавання, миль *</w:t>
      </w:r>
    </w:p>
    <w:p w:rsidR="00877594" w:rsidRPr="004515F2" w:rsidRDefault="00877594" w:rsidP="00FA76AB">
      <w:pPr>
        <w:pStyle w:val="1"/>
      </w:pPr>
      <w:r w:rsidRPr="004515F2">
        <w:t xml:space="preserve">Характеристика майна </w:t>
      </w:r>
    </w:p>
    <w:p w:rsidR="00877594" w:rsidRPr="004515F2" w:rsidRDefault="00877594" w:rsidP="00320D3D">
      <w:pPr>
        <w:pStyle w:val="a5"/>
      </w:pPr>
      <w:r w:rsidRPr="004515F2">
        <w:t xml:space="preserve">18. </w:t>
      </w:r>
      <w:r w:rsidR="00320D3D" w:rsidRPr="004515F2">
        <w:t>Характеристика рухомого позастатутного майна *</w:t>
      </w:r>
    </w:p>
    <w:p w:rsidR="00320D3D" w:rsidRDefault="00877594" w:rsidP="00320D3D">
      <w:pPr>
        <w:pStyle w:val="a5"/>
      </w:pPr>
      <w:r w:rsidRPr="004515F2">
        <w:t xml:space="preserve">19. </w:t>
      </w:r>
      <w:r w:rsidR="00320D3D" w:rsidRPr="004515F2">
        <w:t xml:space="preserve">Документи, що характеризують позастатутне майно * </w:t>
      </w:r>
    </w:p>
    <w:p w:rsidR="00320D3D" w:rsidRPr="00320D3D" w:rsidRDefault="00320D3D" w:rsidP="00320D3D">
      <w:pPr>
        <w:rPr>
          <w:rFonts w:ascii="Times New Roman" w:hAnsi="Times New Roman" w:cs="Times New Roman"/>
          <w:i/>
          <w:lang w:val="uk-UA"/>
        </w:rPr>
      </w:pPr>
      <w:r w:rsidRPr="00320D3D">
        <w:rPr>
          <w:rFonts w:ascii="Times New Roman" w:hAnsi="Times New Roman" w:cs="Times New Roman"/>
          <w:i/>
          <w:lang w:val="uk-UA"/>
        </w:rPr>
        <w:t xml:space="preserve">Завантажити файл </w:t>
      </w:r>
    </w:p>
    <w:p w:rsidR="00320D3D" w:rsidRPr="004515F2" w:rsidRDefault="00877594" w:rsidP="00320D3D">
      <w:pPr>
        <w:pStyle w:val="a5"/>
      </w:pPr>
      <w:r w:rsidRPr="004515F2">
        <w:t xml:space="preserve">20. </w:t>
      </w:r>
      <w:r w:rsidR="00320D3D" w:rsidRPr="004515F2">
        <w:t xml:space="preserve">Фото/відеоматеріали про об'єкт * </w:t>
      </w:r>
    </w:p>
    <w:p w:rsidR="00320D3D" w:rsidRPr="00320D3D" w:rsidRDefault="00320D3D" w:rsidP="00320D3D">
      <w:pPr>
        <w:rPr>
          <w:rFonts w:ascii="Times New Roman" w:hAnsi="Times New Roman" w:cs="Times New Roman"/>
          <w:i/>
          <w:lang w:val="uk-UA"/>
        </w:rPr>
      </w:pPr>
      <w:r w:rsidRPr="00320D3D">
        <w:rPr>
          <w:rFonts w:ascii="Times New Roman" w:hAnsi="Times New Roman" w:cs="Times New Roman"/>
          <w:i/>
          <w:lang w:val="uk-UA"/>
        </w:rPr>
        <w:t xml:space="preserve">Завантажити файл </w:t>
      </w:r>
    </w:p>
    <w:p w:rsidR="00320D3D" w:rsidRPr="004515F2" w:rsidRDefault="00877594" w:rsidP="00320D3D">
      <w:pPr>
        <w:pStyle w:val="a5"/>
      </w:pPr>
      <w:r w:rsidRPr="004515F2">
        <w:t xml:space="preserve">21. </w:t>
      </w:r>
      <w:r w:rsidR="00320D3D" w:rsidRPr="004515F2">
        <w:t xml:space="preserve">Найменування </w:t>
      </w:r>
      <w:proofErr w:type="spellStart"/>
      <w:r w:rsidR="00320D3D" w:rsidRPr="004515F2">
        <w:t>балансоутримувача</w:t>
      </w:r>
      <w:proofErr w:type="spellEnd"/>
      <w:r w:rsidR="00320D3D" w:rsidRPr="004515F2">
        <w:t xml:space="preserve"> * </w:t>
      </w:r>
    </w:p>
    <w:p w:rsidR="00320D3D" w:rsidRPr="004515F2" w:rsidRDefault="00877594" w:rsidP="00320D3D">
      <w:pPr>
        <w:pStyle w:val="a5"/>
      </w:pPr>
      <w:r w:rsidRPr="004515F2">
        <w:lastRenderedPageBreak/>
        <w:t xml:space="preserve">22. </w:t>
      </w:r>
      <w:r w:rsidR="00320D3D" w:rsidRPr="004515F2">
        <w:t xml:space="preserve">Код за ЄДРПОУ </w:t>
      </w:r>
      <w:proofErr w:type="spellStart"/>
      <w:r w:rsidR="00320D3D" w:rsidRPr="004515F2">
        <w:t>балансоутримувача</w:t>
      </w:r>
      <w:proofErr w:type="spellEnd"/>
      <w:r w:rsidR="00320D3D" w:rsidRPr="004515F2">
        <w:t xml:space="preserve"> * </w:t>
      </w:r>
    </w:p>
    <w:p w:rsidR="00877594" w:rsidRPr="004515F2" w:rsidRDefault="00877594" w:rsidP="00320D3D">
      <w:pPr>
        <w:pStyle w:val="a5"/>
      </w:pPr>
      <w:r w:rsidRPr="004515F2">
        <w:t xml:space="preserve">23. Адреса </w:t>
      </w:r>
      <w:proofErr w:type="spellStart"/>
      <w:r w:rsidRPr="004515F2">
        <w:t>балансоутримувача</w:t>
      </w:r>
      <w:proofErr w:type="spellEnd"/>
      <w:r w:rsidRPr="004515F2">
        <w:t xml:space="preserve"> *</w:t>
      </w:r>
    </w:p>
    <w:p w:rsidR="00320D3D" w:rsidRDefault="00877594" w:rsidP="00320D3D">
      <w:pPr>
        <w:pStyle w:val="a5"/>
      </w:pPr>
      <w:r w:rsidRPr="004515F2">
        <w:t xml:space="preserve">24. Регіон </w:t>
      </w:r>
      <w:proofErr w:type="spellStart"/>
      <w:r w:rsidRPr="004515F2">
        <w:t>балансоутримувача</w:t>
      </w:r>
      <w:proofErr w:type="spellEnd"/>
      <w:r w:rsidRPr="004515F2">
        <w:t xml:space="preserve"> (область) * </w:t>
      </w:r>
    </w:p>
    <w:p w:rsidR="00877594" w:rsidRPr="00320D3D" w:rsidRDefault="00877594" w:rsidP="00877594">
      <w:pPr>
        <w:rPr>
          <w:rFonts w:ascii="Times New Roman" w:hAnsi="Times New Roman" w:cs="Times New Roman"/>
          <w:i/>
          <w:lang w:val="uk-UA"/>
        </w:rPr>
      </w:pPr>
      <w:r w:rsidRPr="00320D3D">
        <w:rPr>
          <w:rFonts w:ascii="Times New Roman" w:hAnsi="Times New Roman" w:cs="Times New Roman"/>
          <w:i/>
          <w:lang w:val="uk-UA"/>
        </w:rPr>
        <w:t xml:space="preserve">Виберіть лише один варіант.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Вінницька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Волинська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Дніпропетровська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Донецька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Житомирська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Закарпатська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Запорізька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Івано-Франківська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Київська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Кіровоградська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Луганська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Львівська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Миколаївська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Одеська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Полтавська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Рівненська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Сумська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Тернопільська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Харківська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Херсонська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Хмельницька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Черкаська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Чернівецька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Чернігівська обл.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м. Київ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АР Крим </w:t>
      </w:r>
    </w:p>
    <w:p w:rsidR="00877594" w:rsidRPr="00320D3D" w:rsidRDefault="00877594" w:rsidP="00320D3D">
      <w:pPr>
        <w:pStyle w:val="a7"/>
        <w:numPr>
          <w:ilvl w:val="0"/>
          <w:numId w:val="7"/>
        </w:numPr>
        <w:rPr>
          <w:rFonts w:ascii="Times New Roman" w:hAnsi="Times New Roman" w:cs="Times New Roman"/>
          <w:lang w:val="uk-UA"/>
        </w:rPr>
      </w:pPr>
      <w:r w:rsidRPr="00320D3D">
        <w:rPr>
          <w:rFonts w:ascii="Times New Roman" w:hAnsi="Times New Roman" w:cs="Times New Roman"/>
          <w:lang w:val="uk-UA"/>
        </w:rPr>
        <w:t xml:space="preserve">м. Севастополь </w:t>
      </w:r>
    </w:p>
    <w:p w:rsidR="00320D3D" w:rsidRDefault="00320D3D" w:rsidP="00B630C2">
      <w:pPr>
        <w:pStyle w:val="a5"/>
      </w:pPr>
      <w:r w:rsidRPr="004515F2">
        <w:t xml:space="preserve">25. Населений пункт </w:t>
      </w:r>
      <w:proofErr w:type="spellStart"/>
      <w:r w:rsidRPr="004515F2">
        <w:t>балансоутримувача</w:t>
      </w:r>
      <w:proofErr w:type="spellEnd"/>
      <w:r w:rsidRPr="004515F2">
        <w:t xml:space="preserve"> * </w:t>
      </w:r>
    </w:p>
    <w:p w:rsidR="00877594" w:rsidRPr="004515F2" w:rsidRDefault="00320D3D" w:rsidP="00B630C2">
      <w:pPr>
        <w:pStyle w:val="a5"/>
      </w:pPr>
      <w:r w:rsidRPr="004515F2">
        <w:t xml:space="preserve">26. </w:t>
      </w:r>
      <w:r w:rsidR="00877594" w:rsidRPr="004515F2">
        <w:t xml:space="preserve">Код КОАТУУ для адреси </w:t>
      </w:r>
      <w:proofErr w:type="spellStart"/>
      <w:r w:rsidR="00877594" w:rsidRPr="004515F2">
        <w:t>балансоутримувача</w:t>
      </w:r>
      <w:proofErr w:type="spellEnd"/>
      <w:r w:rsidR="00877594" w:rsidRPr="004515F2">
        <w:t xml:space="preserve"> *</w:t>
      </w:r>
    </w:p>
    <w:p w:rsidR="00877594" w:rsidRPr="004515F2" w:rsidRDefault="00877594" w:rsidP="00B630C2">
      <w:pPr>
        <w:pStyle w:val="a5"/>
      </w:pPr>
      <w:r w:rsidRPr="004515F2">
        <w:t xml:space="preserve">27. Прізвище, ім'я та по-батькові контактної особи </w:t>
      </w:r>
      <w:proofErr w:type="spellStart"/>
      <w:r w:rsidRPr="004515F2">
        <w:t>балансоутримувача</w:t>
      </w:r>
      <w:proofErr w:type="spellEnd"/>
      <w:r w:rsidRPr="004515F2">
        <w:t xml:space="preserve"> * </w:t>
      </w:r>
    </w:p>
    <w:p w:rsidR="00877594" w:rsidRPr="004515F2" w:rsidRDefault="00877594" w:rsidP="00B630C2">
      <w:pPr>
        <w:pStyle w:val="a5"/>
      </w:pPr>
      <w:r w:rsidRPr="004515F2">
        <w:t xml:space="preserve">28. Електронна пошта контактної особи </w:t>
      </w:r>
      <w:proofErr w:type="spellStart"/>
      <w:r w:rsidRPr="004515F2">
        <w:t>балансоутримувача</w:t>
      </w:r>
      <w:proofErr w:type="spellEnd"/>
      <w:r w:rsidRPr="004515F2">
        <w:t xml:space="preserve"> * </w:t>
      </w:r>
    </w:p>
    <w:p w:rsidR="00877594" w:rsidRPr="004515F2" w:rsidRDefault="00877594" w:rsidP="00B630C2">
      <w:pPr>
        <w:pStyle w:val="a5"/>
      </w:pPr>
      <w:r w:rsidRPr="004515F2">
        <w:t xml:space="preserve">29. Телефон контактної особи </w:t>
      </w:r>
      <w:proofErr w:type="spellStart"/>
      <w:r w:rsidRPr="004515F2">
        <w:t>балансоутримувача</w:t>
      </w:r>
      <w:proofErr w:type="spellEnd"/>
      <w:r w:rsidRPr="004515F2">
        <w:t xml:space="preserve"> *</w:t>
      </w:r>
    </w:p>
    <w:p w:rsidR="00877594" w:rsidRPr="004515F2" w:rsidRDefault="00877594" w:rsidP="00B630C2">
      <w:pPr>
        <w:pStyle w:val="a5"/>
      </w:pPr>
      <w:r w:rsidRPr="004515F2">
        <w:t xml:space="preserve">30. Місцезнаходження об'єкта (регіон) * </w:t>
      </w:r>
    </w:p>
    <w:p w:rsidR="00877594" w:rsidRPr="00B630C2" w:rsidRDefault="00877594" w:rsidP="00877594">
      <w:pPr>
        <w:rPr>
          <w:rFonts w:ascii="Times New Roman" w:hAnsi="Times New Roman" w:cs="Times New Roman"/>
          <w:i/>
          <w:lang w:val="uk-UA"/>
        </w:rPr>
      </w:pPr>
      <w:r w:rsidRPr="00B630C2">
        <w:rPr>
          <w:rFonts w:ascii="Times New Roman" w:hAnsi="Times New Roman" w:cs="Times New Roman"/>
          <w:i/>
          <w:lang w:val="uk-UA"/>
        </w:rPr>
        <w:t xml:space="preserve">Виберіть лише один варіант.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Вінницька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Волинська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Дніпропетровська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Донецька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Житомирська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Закарпатська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Запорізька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lastRenderedPageBreak/>
        <w:t xml:space="preserve">Івано-Франківська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Київська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Кіровоградська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Луганська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Львівська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Миколаївська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Одеська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Полтавська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Рівненська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Сумська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Тернопільська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Харківська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Херсонська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Хмельницька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Черкаська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Чернівецька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Чернігівська обл.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м. Київ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АР Крим </w:t>
      </w:r>
    </w:p>
    <w:p w:rsidR="00877594" w:rsidRPr="00B630C2" w:rsidRDefault="00877594" w:rsidP="00B630C2">
      <w:pPr>
        <w:pStyle w:val="a7"/>
        <w:numPr>
          <w:ilvl w:val="0"/>
          <w:numId w:val="8"/>
        </w:numPr>
        <w:rPr>
          <w:rFonts w:ascii="Times New Roman" w:hAnsi="Times New Roman" w:cs="Times New Roman"/>
          <w:lang w:val="uk-UA"/>
        </w:rPr>
      </w:pPr>
      <w:r w:rsidRPr="00B630C2">
        <w:rPr>
          <w:rFonts w:ascii="Times New Roman" w:hAnsi="Times New Roman" w:cs="Times New Roman"/>
          <w:lang w:val="uk-UA"/>
        </w:rPr>
        <w:t xml:space="preserve">м. Севастополь </w:t>
      </w:r>
    </w:p>
    <w:p w:rsidR="00320D3D" w:rsidRDefault="00320D3D" w:rsidP="00320D3D">
      <w:pPr>
        <w:pStyle w:val="a5"/>
      </w:pPr>
      <w:r w:rsidRPr="004515F2">
        <w:t xml:space="preserve">31. </w:t>
      </w:r>
      <w:r w:rsidR="00877594" w:rsidRPr="004515F2">
        <w:t xml:space="preserve">Місцезнаходження об'єкта (район області) </w:t>
      </w:r>
    </w:p>
    <w:p w:rsidR="00877594" w:rsidRPr="004515F2" w:rsidRDefault="00877594" w:rsidP="00320D3D">
      <w:pPr>
        <w:pStyle w:val="a5"/>
      </w:pPr>
      <w:r w:rsidRPr="004515F2">
        <w:t xml:space="preserve">32. Місцезнаходження об'єкта (вид населеного пункту) * </w:t>
      </w:r>
    </w:p>
    <w:p w:rsidR="00877594" w:rsidRPr="00C21DDE" w:rsidRDefault="00877594" w:rsidP="00877594">
      <w:pPr>
        <w:rPr>
          <w:rFonts w:ascii="Times New Roman" w:hAnsi="Times New Roman" w:cs="Times New Roman"/>
          <w:i/>
          <w:lang w:val="uk-UA"/>
        </w:rPr>
      </w:pPr>
      <w:r w:rsidRPr="00C21DDE">
        <w:rPr>
          <w:rFonts w:ascii="Times New Roman" w:hAnsi="Times New Roman" w:cs="Times New Roman"/>
          <w:i/>
          <w:lang w:val="uk-UA"/>
        </w:rPr>
        <w:t xml:space="preserve">Виберіть лише один варіант. </w:t>
      </w:r>
    </w:p>
    <w:p w:rsidR="00877594" w:rsidRPr="00C21DDE" w:rsidRDefault="00877594" w:rsidP="00C21DDE">
      <w:pPr>
        <w:pStyle w:val="a7"/>
        <w:numPr>
          <w:ilvl w:val="0"/>
          <w:numId w:val="11"/>
        </w:numPr>
        <w:rPr>
          <w:rFonts w:ascii="Times New Roman" w:hAnsi="Times New Roman" w:cs="Times New Roman"/>
          <w:lang w:val="uk-UA"/>
        </w:rPr>
      </w:pPr>
      <w:r w:rsidRPr="00C21DDE">
        <w:rPr>
          <w:rFonts w:ascii="Times New Roman" w:hAnsi="Times New Roman" w:cs="Times New Roman"/>
          <w:lang w:val="uk-UA"/>
        </w:rPr>
        <w:t xml:space="preserve">місто </w:t>
      </w:r>
    </w:p>
    <w:p w:rsidR="00877594" w:rsidRPr="00C21DDE" w:rsidRDefault="00877594" w:rsidP="00C21DDE">
      <w:pPr>
        <w:pStyle w:val="a7"/>
        <w:numPr>
          <w:ilvl w:val="0"/>
          <w:numId w:val="11"/>
        </w:numPr>
        <w:rPr>
          <w:rFonts w:ascii="Times New Roman" w:hAnsi="Times New Roman" w:cs="Times New Roman"/>
          <w:lang w:val="uk-UA"/>
        </w:rPr>
      </w:pPr>
      <w:r w:rsidRPr="00C21DDE">
        <w:rPr>
          <w:rFonts w:ascii="Times New Roman" w:hAnsi="Times New Roman" w:cs="Times New Roman"/>
          <w:lang w:val="uk-UA"/>
        </w:rPr>
        <w:t xml:space="preserve">селище міського типу </w:t>
      </w:r>
    </w:p>
    <w:p w:rsidR="00877594" w:rsidRPr="00C21DDE" w:rsidRDefault="00877594" w:rsidP="00C21DDE">
      <w:pPr>
        <w:pStyle w:val="a7"/>
        <w:numPr>
          <w:ilvl w:val="0"/>
          <w:numId w:val="11"/>
        </w:numPr>
        <w:rPr>
          <w:rFonts w:ascii="Times New Roman" w:hAnsi="Times New Roman" w:cs="Times New Roman"/>
          <w:lang w:val="uk-UA"/>
        </w:rPr>
      </w:pPr>
      <w:r w:rsidRPr="00C21DDE">
        <w:rPr>
          <w:rFonts w:ascii="Times New Roman" w:hAnsi="Times New Roman" w:cs="Times New Roman"/>
          <w:lang w:val="uk-UA"/>
        </w:rPr>
        <w:t xml:space="preserve">селище </w:t>
      </w:r>
    </w:p>
    <w:p w:rsidR="00877594" w:rsidRPr="00C21DDE" w:rsidRDefault="00877594" w:rsidP="00C21DDE">
      <w:pPr>
        <w:pStyle w:val="a7"/>
        <w:numPr>
          <w:ilvl w:val="0"/>
          <w:numId w:val="11"/>
        </w:numPr>
        <w:rPr>
          <w:rFonts w:ascii="Times New Roman" w:hAnsi="Times New Roman" w:cs="Times New Roman"/>
          <w:lang w:val="uk-UA"/>
        </w:rPr>
      </w:pPr>
      <w:r w:rsidRPr="00C21DDE">
        <w:rPr>
          <w:rFonts w:ascii="Times New Roman" w:hAnsi="Times New Roman" w:cs="Times New Roman"/>
          <w:lang w:val="uk-UA"/>
        </w:rPr>
        <w:t xml:space="preserve">село </w:t>
      </w:r>
    </w:p>
    <w:p w:rsidR="00877594" w:rsidRPr="004515F2" w:rsidRDefault="00877594" w:rsidP="00C21DDE">
      <w:pPr>
        <w:pStyle w:val="a5"/>
      </w:pPr>
      <w:r w:rsidRPr="004515F2">
        <w:t xml:space="preserve">33. Місцезнаходження об'єкта (назва населеного пункту) * </w:t>
      </w:r>
    </w:p>
    <w:p w:rsidR="00877594" w:rsidRPr="004515F2" w:rsidRDefault="00877594" w:rsidP="00C21DDE">
      <w:pPr>
        <w:pStyle w:val="a5"/>
      </w:pPr>
      <w:r w:rsidRPr="004515F2">
        <w:t xml:space="preserve">34. Місцезнаходження об'єкта (тип вулиці) * </w:t>
      </w:r>
    </w:p>
    <w:p w:rsidR="00877594" w:rsidRPr="00C21DDE" w:rsidRDefault="00877594" w:rsidP="00877594">
      <w:pPr>
        <w:rPr>
          <w:rFonts w:ascii="Times New Roman" w:hAnsi="Times New Roman" w:cs="Times New Roman"/>
          <w:i/>
          <w:lang w:val="uk-UA"/>
        </w:rPr>
      </w:pPr>
      <w:r w:rsidRPr="00C21DDE">
        <w:rPr>
          <w:rFonts w:ascii="Times New Roman" w:hAnsi="Times New Roman" w:cs="Times New Roman"/>
          <w:i/>
          <w:lang w:val="uk-UA"/>
        </w:rPr>
        <w:t xml:space="preserve">Виберіть лише один варіант.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вулиця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бульвар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провулок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проспект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шосе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площа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алея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тупик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пляж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в'їзд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майдан </w:t>
      </w:r>
    </w:p>
    <w:p w:rsidR="00877594" w:rsidRPr="00C21DDE" w:rsidRDefault="00877594" w:rsidP="00C21DDE">
      <w:pPr>
        <w:pStyle w:val="a7"/>
        <w:numPr>
          <w:ilvl w:val="0"/>
          <w:numId w:val="12"/>
        </w:numPr>
        <w:rPr>
          <w:rFonts w:ascii="Times New Roman" w:hAnsi="Times New Roman" w:cs="Times New Roman"/>
          <w:lang w:val="uk-UA"/>
        </w:rPr>
      </w:pPr>
      <w:r w:rsidRPr="00C21DDE">
        <w:rPr>
          <w:rFonts w:ascii="Times New Roman" w:hAnsi="Times New Roman" w:cs="Times New Roman"/>
          <w:lang w:val="uk-UA"/>
        </w:rPr>
        <w:t xml:space="preserve">вулиця відсутня </w:t>
      </w:r>
    </w:p>
    <w:p w:rsidR="00877594" w:rsidRPr="004515F2" w:rsidRDefault="00877594" w:rsidP="00C21DDE">
      <w:pPr>
        <w:pStyle w:val="a5"/>
      </w:pPr>
      <w:r w:rsidRPr="004515F2">
        <w:t xml:space="preserve">35. Координати місця, де розташований об'єкт оренди * </w:t>
      </w:r>
    </w:p>
    <w:p w:rsidR="00C21DDE" w:rsidRPr="00C21DDE" w:rsidRDefault="00877594" w:rsidP="00C21DDE">
      <w:pPr>
        <w:spacing w:after="0"/>
        <w:rPr>
          <w:rFonts w:ascii="Times New Roman" w:hAnsi="Times New Roman" w:cs="Times New Roman"/>
          <w:i/>
          <w:lang w:val="uk-UA"/>
        </w:rPr>
      </w:pPr>
      <w:r w:rsidRPr="00C21DDE">
        <w:rPr>
          <w:rFonts w:ascii="Times New Roman" w:hAnsi="Times New Roman" w:cs="Times New Roman"/>
          <w:i/>
          <w:lang w:val="uk-UA"/>
        </w:rPr>
        <w:t>Приклад заповнення: 50.455114, 30.538686</w:t>
      </w:r>
      <w:r w:rsidR="00C21DDE" w:rsidRPr="00C21DDE">
        <w:rPr>
          <w:rFonts w:ascii="Times New Roman" w:hAnsi="Times New Roman" w:cs="Times New Roman"/>
          <w:i/>
          <w:lang w:val="uk-UA"/>
        </w:rPr>
        <w:t>. Як дізнатися координати місця</w:t>
      </w:r>
      <w:r w:rsidRPr="00C21DDE">
        <w:rPr>
          <w:rFonts w:ascii="Times New Roman" w:hAnsi="Times New Roman" w:cs="Times New Roman"/>
          <w:i/>
          <w:lang w:val="uk-UA"/>
        </w:rPr>
        <w:t xml:space="preserve">. </w:t>
      </w:r>
    </w:p>
    <w:p w:rsidR="00C21DDE" w:rsidRPr="00C21DDE" w:rsidRDefault="00C21DDE" w:rsidP="00C21DDE">
      <w:pPr>
        <w:spacing w:after="0"/>
        <w:rPr>
          <w:rFonts w:ascii="Times New Roman" w:hAnsi="Times New Roman" w:cs="Times New Roman"/>
          <w:i/>
          <w:lang w:val="uk-UA"/>
        </w:rPr>
      </w:pPr>
      <w:r w:rsidRPr="00C21DDE">
        <w:rPr>
          <w:rFonts w:ascii="Times New Roman" w:hAnsi="Times New Roman" w:cs="Times New Roman"/>
          <w:i/>
          <w:lang w:val="uk-UA"/>
        </w:rPr>
        <w:t>1.</w:t>
      </w:r>
      <w:r w:rsidR="00877594" w:rsidRPr="00C21DDE">
        <w:rPr>
          <w:rFonts w:ascii="Times New Roman" w:hAnsi="Times New Roman" w:cs="Times New Roman"/>
          <w:i/>
          <w:lang w:val="uk-UA"/>
        </w:rPr>
        <w:t>Відкрийте "</w:t>
      </w:r>
      <w:proofErr w:type="spellStart"/>
      <w:r w:rsidR="00877594" w:rsidRPr="00C21DDE">
        <w:rPr>
          <w:rFonts w:ascii="Times New Roman" w:hAnsi="Times New Roman" w:cs="Times New Roman"/>
          <w:i/>
          <w:lang w:val="uk-UA"/>
        </w:rPr>
        <w:t>Google</w:t>
      </w:r>
      <w:proofErr w:type="spellEnd"/>
      <w:r w:rsidR="00877594" w:rsidRPr="00C21DDE">
        <w:rPr>
          <w:rFonts w:ascii="Times New Roman" w:hAnsi="Times New Roman" w:cs="Times New Roman"/>
          <w:i/>
          <w:lang w:val="uk-UA"/>
        </w:rPr>
        <w:t xml:space="preserve"> Карти": </w:t>
      </w:r>
      <w:hyperlink r:id="rId7" w:history="1">
        <w:r w:rsidRPr="00C21DDE">
          <w:rPr>
            <w:rStyle w:val="ad"/>
            <w:rFonts w:ascii="Times New Roman" w:hAnsi="Times New Roman" w:cs="Times New Roman"/>
            <w:i/>
            <w:lang w:val="uk-UA"/>
          </w:rPr>
          <w:t>https://www.google.com.ua/maps/@50.4783847,30.4441382,12.96z?hl=ru</w:t>
        </w:r>
      </w:hyperlink>
    </w:p>
    <w:p w:rsidR="00C21DDE" w:rsidRPr="00C21DDE" w:rsidRDefault="00877594" w:rsidP="00C21DDE">
      <w:pPr>
        <w:spacing w:after="0"/>
        <w:rPr>
          <w:rFonts w:ascii="Times New Roman" w:hAnsi="Times New Roman" w:cs="Times New Roman"/>
          <w:i/>
          <w:lang w:val="uk-UA"/>
        </w:rPr>
      </w:pPr>
      <w:r w:rsidRPr="00C21DDE">
        <w:rPr>
          <w:rFonts w:ascii="Times New Roman" w:hAnsi="Times New Roman" w:cs="Times New Roman"/>
          <w:i/>
          <w:lang w:val="uk-UA"/>
        </w:rPr>
        <w:lastRenderedPageBreak/>
        <w:t>2. Натисніть правою кнопкою миші на місце, де знаходиться об'єкт.</w:t>
      </w:r>
    </w:p>
    <w:p w:rsidR="00C21DDE" w:rsidRPr="00C21DDE" w:rsidRDefault="00877594" w:rsidP="00C21DDE">
      <w:pPr>
        <w:spacing w:after="0"/>
        <w:rPr>
          <w:rFonts w:ascii="Times New Roman" w:hAnsi="Times New Roman" w:cs="Times New Roman"/>
          <w:i/>
          <w:lang w:val="uk-UA"/>
        </w:rPr>
      </w:pPr>
      <w:r w:rsidRPr="00C21DDE">
        <w:rPr>
          <w:rFonts w:ascii="Times New Roman" w:hAnsi="Times New Roman" w:cs="Times New Roman"/>
          <w:i/>
          <w:lang w:val="uk-UA"/>
        </w:rPr>
        <w:t>3. Далі - натисніть кнопку "Що тут?".</w:t>
      </w:r>
    </w:p>
    <w:p w:rsidR="00877594" w:rsidRPr="00C21DDE" w:rsidRDefault="00877594" w:rsidP="00C21DDE">
      <w:pPr>
        <w:spacing w:after="0"/>
        <w:rPr>
          <w:rFonts w:ascii="Times New Roman" w:hAnsi="Times New Roman" w:cs="Times New Roman"/>
          <w:i/>
          <w:lang w:val="uk-UA"/>
        </w:rPr>
      </w:pPr>
      <w:r w:rsidRPr="00C21DDE">
        <w:rPr>
          <w:rFonts w:ascii="Times New Roman" w:hAnsi="Times New Roman" w:cs="Times New Roman"/>
          <w:i/>
          <w:lang w:val="uk-UA"/>
        </w:rPr>
        <w:t xml:space="preserve">4. Натисніть на координати у віконці яке з'явилося у нижній частині екрану та скопіюйте їх з форми пошуку. </w:t>
      </w:r>
    </w:p>
    <w:p w:rsidR="00877594" w:rsidRPr="004515F2" w:rsidRDefault="00877594" w:rsidP="00C21DDE">
      <w:pPr>
        <w:pStyle w:val="a5"/>
      </w:pPr>
      <w:r w:rsidRPr="004515F2">
        <w:t xml:space="preserve">36. Місцезнаходження об'єкта (назва вулиці) </w:t>
      </w:r>
    </w:p>
    <w:p w:rsidR="00B630C2" w:rsidRPr="004515F2" w:rsidRDefault="00877594" w:rsidP="00C21DDE">
      <w:pPr>
        <w:pStyle w:val="a5"/>
      </w:pPr>
      <w:r w:rsidRPr="004515F2">
        <w:t xml:space="preserve">37. </w:t>
      </w:r>
      <w:r w:rsidR="00B630C2" w:rsidRPr="004515F2">
        <w:t xml:space="preserve">Номер будинку </w:t>
      </w:r>
    </w:p>
    <w:p w:rsidR="00B630C2" w:rsidRPr="004515F2" w:rsidRDefault="00877594" w:rsidP="00C21DDE">
      <w:pPr>
        <w:pStyle w:val="a5"/>
      </w:pPr>
      <w:r w:rsidRPr="004515F2">
        <w:t xml:space="preserve">38. </w:t>
      </w:r>
      <w:r w:rsidR="00B630C2" w:rsidRPr="004515F2">
        <w:t xml:space="preserve">Номер офісу </w:t>
      </w:r>
    </w:p>
    <w:p w:rsidR="00B630C2" w:rsidRDefault="00877594" w:rsidP="00C21DDE">
      <w:pPr>
        <w:pStyle w:val="a5"/>
      </w:pPr>
      <w:r w:rsidRPr="004515F2">
        <w:t xml:space="preserve">39. </w:t>
      </w:r>
      <w:r w:rsidR="00B630C2" w:rsidRPr="004515F2">
        <w:t xml:space="preserve">Загальна площа об'єкта (кв. м) * </w:t>
      </w:r>
    </w:p>
    <w:p w:rsidR="00B630C2" w:rsidRPr="00C21DDE" w:rsidRDefault="00B630C2" w:rsidP="00B630C2">
      <w:pPr>
        <w:rPr>
          <w:rFonts w:ascii="Times New Roman" w:hAnsi="Times New Roman" w:cs="Times New Roman"/>
          <w:i/>
          <w:lang w:val="uk-UA"/>
        </w:rPr>
      </w:pPr>
      <w:r w:rsidRPr="00C21DDE">
        <w:rPr>
          <w:rFonts w:ascii="Times New Roman" w:hAnsi="Times New Roman" w:cs="Times New Roman"/>
          <w:i/>
          <w:lang w:val="uk-UA"/>
        </w:rPr>
        <w:t>У раз</w:t>
      </w:r>
      <w:r w:rsidR="00C21DDE" w:rsidRPr="00C21DDE">
        <w:rPr>
          <w:rFonts w:ascii="Times New Roman" w:hAnsi="Times New Roman" w:cs="Times New Roman"/>
          <w:i/>
          <w:lang w:val="uk-UA"/>
        </w:rPr>
        <w:t>і відсутності площі зазначити 0.</w:t>
      </w:r>
    </w:p>
    <w:p w:rsidR="00B630C2" w:rsidRDefault="00877594" w:rsidP="00C21DDE">
      <w:pPr>
        <w:pStyle w:val="a5"/>
      </w:pPr>
      <w:r w:rsidRPr="004515F2">
        <w:t xml:space="preserve">40. Технічний стан об'єкта оренди * </w:t>
      </w:r>
    </w:p>
    <w:p w:rsidR="00877594" w:rsidRPr="00C21DDE" w:rsidRDefault="00877594" w:rsidP="00877594">
      <w:pPr>
        <w:rPr>
          <w:rFonts w:ascii="Times New Roman" w:hAnsi="Times New Roman" w:cs="Times New Roman"/>
          <w:i/>
          <w:lang w:val="uk-UA"/>
        </w:rPr>
      </w:pPr>
      <w:r w:rsidRPr="00C21DDE">
        <w:rPr>
          <w:rFonts w:ascii="Times New Roman" w:hAnsi="Times New Roman" w:cs="Times New Roman"/>
          <w:i/>
          <w:lang w:val="uk-UA"/>
        </w:rPr>
        <w:t xml:space="preserve">Виберіть лише один варіант. </w:t>
      </w:r>
    </w:p>
    <w:p w:rsidR="00877594" w:rsidRPr="00C21DDE" w:rsidRDefault="00877594" w:rsidP="00C21DDE">
      <w:pPr>
        <w:pStyle w:val="a7"/>
        <w:numPr>
          <w:ilvl w:val="0"/>
          <w:numId w:val="13"/>
        </w:numPr>
        <w:rPr>
          <w:rFonts w:ascii="Times New Roman" w:hAnsi="Times New Roman" w:cs="Times New Roman"/>
          <w:lang w:val="uk-UA"/>
        </w:rPr>
      </w:pPr>
      <w:r w:rsidRPr="00C21DDE">
        <w:rPr>
          <w:rFonts w:ascii="Times New Roman" w:hAnsi="Times New Roman" w:cs="Times New Roman"/>
          <w:lang w:val="uk-UA"/>
        </w:rPr>
        <w:t xml:space="preserve">після ремонту </w:t>
      </w:r>
    </w:p>
    <w:p w:rsidR="00877594" w:rsidRPr="00C21DDE" w:rsidRDefault="00877594" w:rsidP="00C21DDE">
      <w:pPr>
        <w:pStyle w:val="a7"/>
        <w:numPr>
          <w:ilvl w:val="0"/>
          <w:numId w:val="13"/>
        </w:numPr>
        <w:rPr>
          <w:rFonts w:ascii="Times New Roman" w:hAnsi="Times New Roman" w:cs="Times New Roman"/>
          <w:lang w:val="uk-UA"/>
        </w:rPr>
      </w:pPr>
      <w:r w:rsidRPr="00C21DDE">
        <w:rPr>
          <w:rFonts w:ascii="Times New Roman" w:hAnsi="Times New Roman" w:cs="Times New Roman"/>
          <w:lang w:val="uk-UA"/>
        </w:rPr>
        <w:t xml:space="preserve">задовільний </w:t>
      </w:r>
    </w:p>
    <w:p w:rsidR="00877594" w:rsidRPr="00C21DDE" w:rsidRDefault="00877594" w:rsidP="00C21DDE">
      <w:pPr>
        <w:pStyle w:val="a7"/>
        <w:numPr>
          <w:ilvl w:val="0"/>
          <w:numId w:val="13"/>
        </w:numPr>
        <w:rPr>
          <w:rFonts w:ascii="Times New Roman" w:hAnsi="Times New Roman" w:cs="Times New Roman"/>
          <w:lang w:val="uk-UA"/>
        </w:rPr>
      </w:pPr>
      <w:r w:rsidRPr="00C21DDE">
        <w:rPr>
          <w:rFonts w:ascii="Times New Roman" w:hAnsi="Times New Roman" w:cs="Times New Roman"/>
          <w:lang w:val="uk-UA"/>
        </w:rPr>
        <w:t xml:space="preserve">потребує поточного ремонту </w:t>
      </w:r>
    </w:p>
    <w:p w:rsidR="00877594" w:rsidRPr="00C21DDE" w:rsidRDefault="00877594" w:rsidP="00C21DDE">
      <w:pPr>
        <w:pStyle w:val="a7"/>
        <w:numPr>
          <w:ilvl w:val="0"/>
          <w:numId w:val="13"/>
        </w:numPr>
        <w:rPr>
          <w:rFonts w:ascii="Times New Roman" w:hAnsi="Times New Roman" w:cs="Times New Roman"/>
          <w:lang w:val="uk-UA"/>
        </w:rPr>
      </w:pPr>
      <w:r w:rsidRPr="00C21DDE">
        <w:rPr>
          <w:rFonts w:ascii="Times New Roman" w:hAnsi="Times New Roman" w:cs="Times New Roman"/>
          <w:lang w:val="uk-UA"/>
        </w:rPr>
        <w:t xml:space="preserve">потребує капітального ремонту під реконструкцію (реставрацію) </w:t>
      </w:r>
    </w:p>
    <w:p w:rsidR="00877594" w:rsidRPr="004515F2" w:rsidRDefault="00877594" w:rsidP="00FA76AB">
      <w:pPr>
        <w:pStyle w:val="1"/>
      </w:pPr>
      <w:r w:rsidRPr="004515F2">
        <w:t xml:space="preserve">Строк оренди </w:t>
      </w:r>
    </w:p>
    <w:p w:rsidR="00877594" w:rsidRPr="004515F2" w:rsidRDefault="00877594" w:rsidP="00B630C2">
      <w:pPr>
        <w:pStyle w:val="a5"/>
      </w:pPr>
      <w:r w:rsidRPr="004515F2">
        <w:t>41. Строк оренди (років) *</w:t>
      </w:r>
    </w:p>
    <w:p w:rsidR="00877594" w:rsidRPr="00B630C2" w:rsidRDefault="00877594" w:rsidP="00877594">
      <w:pPr>
        <w:rPr>
          <w:rFonts w:ascii="Times New Roman" w:hAnsi="Times New Roman" w:cs="Times New Roman"/>
          <w:i/>
          <w:lang w:val="uk-UA"/>
        </w:rPr>
      </w:pPr>
      <w:r w:rsidRPr="00B630C2">
        <w:rPr>
          <w:rFonts w:ascii="Times New Roman" w:hAnsi="Times New Roman" w:cs="Times New Roman"/>
          <w:i/>
          <w:lang w:val="uk-UA"/>
        </w:rPr>
        <w:t xml:space="preserve">Виберіть лише один варіант. </w:t>
      </w:r>
    </w:p>
    <w:p w:rsidR="00877594" w:rsidRPr="00C21DDE" w:rsidRDefault="00877594" w:rsidP="00C21DDE">
      <w:pPr>
        <w:pStyle w:val="a7"/>
        <w:numPr>
          <w:ilvl w:val="0"/>
          <w:numId w:val="14"/>
        </w:numPr>
        <w:rPr>
          <w:rFonts w:ascii="Times New Roman" w:hAnsi="Times New Roman" w:cs="Times New Roman"/>
          <w:lang w:val="uk-UA"/>
        </w:rPr>
      </w:pPr>
      <w:r w:rsidRPr="00C21DDE">
        <w:rPr>
          <w:rFonts w:ascii="Times New Roman" w:hAnsi="Times New Roman" w:cs="Times New Roman"/>
          <w:lang w:val="uk-UA"/>
        </w:rPr>
        <w:t xml:space="preserve">5 </w:t>
      </w:r>
      <w:r w:rsidR="00320D3D" w:rsidRPr="00C21DDE">
        <w:rPr>
          <w:rFonts w:ascii="Times New Roman" w:hAnsi="Times New Roman" w:cs="Times New Roman"/>
          <w:lang w:val="uk-UA"/>
        </w:rPr>
        <w:t>- у разі вибору цієї відповіді перейти до запитання</w:t>
      </w:r>
      <w:r w:rsidRPr="00C21DDE">
        <w:rPr>
          <w:rFonts w:ascii="Times New Roman" w:hAnsi="Times New Roman" w:cs="Times New Roman"/>
          <w:lang w:val="uk-UA"/>
        </w:rPr>
        <w:t xml:space="preserve"> 45 </w:t>
      </w:r>
    </w:p>
    <w:p w:rsidR="00B630C2" w:rsidRPr="00C21DDE" w:rsidRDefault="00877594" w:rsidP="00C21DDE">
      <w:pPr>
        <w:pStyle w:val="a7"/>
        <w:numPr>
          <w:ilvl w:val="0"/>
          <w:numId w:val="14"/>
        </w:numPr>
        <w:rPr>
          <w:rFonts w:ascii="Times New Roman" w:hAnsi="Times New Roman" w:cs="Times New Roman"/>
          <w:lang w:val="uk-UA"/>
        </w:rPr>
      </w:pPr>
      <w:r w:rsidRPr="00C21DDE">
        <w:rPr>
          <w:rFonts w:ascii="Times New Roman" w:hAnsi="Times New Roman" w:cs="Times New Roman"/>
          <w:lang w:val="uk-UA"/>
        </w:rPr>
        <w:t xml:space="preserve">Більше 5 років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42 </w:t>
      </w:r>
    </w:p>
    <w:p w:rsidR="00877594" w:rsidRPr="00C21DDE" w:rsidRDefault="00877594" w:rsidP="00C21DDE">
      <w:pPr>
        <w:pStyle w:val="a7"/>
        <w:numPr>
          <w:ilvl w:val="0"/>
          <w:numId w:val="14"/>
        </w:numPr>
        <w:rPr>
          <w:rFonts w:ascii="Times New Roman" w:hAnsi="Times New Roman" w:cs="Times New Roman"/>
          <w:lang w:val="uk-UA"/>
        </w:rPr>
      </w:pPr>
      <w:r w:rsidRPr="00C21DDE">
        <w:rPr>
          <w:rFonts w:ascii="Times New Roman" w:hAnsi="Times New Roman" w:cs="Times New Roman"/>
          <w:lang w:val="uk-UA"/>
        </w:rPr>
        <w:t xml:space="preserve">Менше 5 років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42 </w:t>
      </w:r>
    </w:p>
    <w:p w:rsidR="00877594" w:rsidRPr="004515F2" w:rsidRDefault="00877594" w:rsidP="00FA76AB">
      <w:pPr>
        <w:pStyle w:val="1"/>
      </w:pPr>
      <w:r w:rsidRPr="004515F2">
        <w:t xml:space="preserve">Інформація про ініціатора визначення більш або менш тривалого строку оренди </w:t>
      </w:r>
    </w:p>
    <w:p w:rsidR="00877594" w:rsidRPr="00FA76AB" w:rsidRDefault="00877594" w:rsidP="003675CD">
      <w:pPr>
        <w:jc w:val="both"/>
        <w:rPr>
          <w:rFonts w:ascii="Times New Roman" w:hAnsi="Times New Roman" w:cs="Times New Roman"/>
          <w:i/>
          <w:lang w:val="uk-UA"/>
        </w:rPr>
      </w:pPr>
      <w:r w:rsidRPr="00FA76AB">
        <w:rPr>
          <w:rFonts w:ascii="Times New Roman" w:hAnsi="Times New Roman" w:cs="Times New Roman"/>
          <w:i/>
          <w:lang w:val="uk-UA"/>
        </w:rPr>
        <w:t xml:space="preserve">Більш тривалий строк оренди, ніж 5 років, вважається додатковою умовою оренди. Така умова розробляється орендодавцем на підставі пропозицій </w:t>
      </w:r>
      <w:proofErr w:type="spellStart"/>
      <w:r w:rsidR="00FA76AB" w:rsidRPr="00FA76AB">
        <w:rPr>
          <w:rFonts w:ascii="Times New Roman" w:hAnsi="Times New Roman" w:cs="Times New Roman"/>
          <w:i/>
          <w:lang w:val="uk-UA"/>
        </w:rPr>
        <w:t>балансоутримувача</w:t>
      </w:r>
      <w:proofErr w:type="spellEnd"/>
      <w:r w:rsidRPr="00FA76AB">
        <w:rPr>
          <w:rFonts w:ascii="Times New Roman" w:hAnsi="Times New Roman" w:cs="Times New Roman"/>
          <w:i/>
          <w:lang w:val="uk-UA"/>
        </w:rPr>
        <w:t xml:space="preserve">, уповноваженого органу управління або з власної ініціативи орендодавця </w:t>
      </w:r>
    </w:p>
    <w:p w:rsidR="00877594" w:rsidRPr="004515F2" w:rsidRDefault="00877594" w:rsidP="00FA76AB">
      <w:pPr>
        <w:pStyle w:val="a5"/>
      </w:pPr>
      <w:r w:rsidRPr="004515F2">
        <w:t xml:space="preserve">42. Ініціатор визначення більш або менш тривалого строку оренди * </w:t>
      </w:r>
    </w:p>
    <w:p w:rsidR="00877594" w:rsidRPr="00C21DDE" w:rsidRDefault="00877594" w:rsidP="00877594">
      <w:pPr>
        <w:rPr>
          <w:rFonts w:ascii="Times New Roman" w:hAnsi="Times New Roman" w:cs="Times New Roman"/>
          <w:i/>
          <w:lang w:val="uk-UA"/>
        </w:rPr>
      </w:pPr>
      <w:r w:rsidRPr="00C21DDE">
        <w:rPr>
          <w:rFonts w:ascii="Times New Roman" w:hAnsi="Times New Roman" w:cs="Times New Roman"/>
          <w:i/>
          <w:lang w:val="uk-UA"/>
        </w:rPr>
        <w:t xml:space="preserve">Виберіть лише один варіант. </w:t>
      </w:r>
    </w:p>
    <w:p w:rsidR="00877594" w:rsidRPr="00C21DDE" w:rsidRDefault="00877594" w:rsidP="00C21DDE">
      <w:pPr>
        <w:pStyle w:val="a7"/>
        <w:numPr>
          <w:ilvl w:val="0"/>
          <w:numId w:val="15"/>
        </w:numPr>
        <w:rPr>
          <w:rFonts w:ascii="Times New Roman" w:hAnsi="Times New Roman" w:cs="Times New Roman"/>
          <w:lang w:val="uk-UA"/>
        </w:rPr>
      </w:pPr>
      <w:proofErr w:type="spellStart"/>
      <w:r w:rsidRPr="00C21DDE">
        <w:rPr>
          <w:rFonts w:ascii="Times New Roman" w:hAnsi="Times New Roman" w:cs="Times New Roman"/>
          <w:lang w:val="uk-UA"/>
        </w:rPr>
        <w:t>Балансоутримувач</w:t>
      </w:r>
      <w:proofErr w:type="spellEnd"/>
      <w:r w:rsidRPr="00C21DDE">
        <w:rPr>
          <w:rFonts w:ascii="Times New Roman" w:hAnsi="Times New Roman" w:cs="Times New Roman"/>
          <w:lang w:val="uk-UA"/>
        </w:rPr>
        <w:t xml:space="preserve"> </w:t>
      </w:r>
    </w:p>
    <w:p w:rsidR="00877594" w:rsidRPr="00C21DDE" w:rsidRDefault="00877594" w:rsidP="00C21DDE">
      <w:pPr>
        <w:pStyle w:val="a7"/>
        <w:numPr>
          <w:ilvl w:val="0"/>
          <w:numId w:val="15"/>
        </w:numPr>
        <w:rPr>
          <w:rFonts w:ascii="Times New Roman" w:hAnsi="Times New Roman" w:cs="Times New Roman"/>
          <w:lang w:val="uk-UA"/>
        </w:rPr>
      </w:pPr>
      <w:r w:rsidRPr="00C21DDE">
        <w:rPr>
          <w:rFonts w:ascii="Times New Roman" w:hAnsi="Times New Roman" w:cs="Times New Roman"/>
          <w:lang w:val="uk-UA"/>
        </w:rPr>
        <w:t xml:space="preserve">Орган управління </w:t>
      </w:r>
      <w:proofErr w:type="spellStart"/>
      <w:r w:rsidRPr="00C21DDE">
        <w:rPr>
          <w:rFonts w:ascii="Times New Roman" w:hAnsi="Times New Roman" w:cs="Times New Roman"/>
          <w:lang w:val="uk-UA"/>
        </w:rPr>
        <w:t>балансоутримувача</w:t>
      </w:r>
      <w:proofErr w:type="spellEnd"/>
      <w:r w:rsidRPr="00C21DDE">
        <w:rPr>
          <w:rFonts w:ascii="Times New Roman" w:hAnsi="Times New Roman" w:cs="Times New Roman"/>
          <w:lang w:val="uk-UA"/>
        </w:rPr>
        <w:t xml:space="preserve"> </w:t>
      </w:r>
    </w:p>
    <w:p w:rsidR="00877594" w:rsidRPr="00C21DDE" w:rsidRDefault="00877594" w:rsidP="00C21DDE">
      <w:pPr>
        <w:pStyle w:val="a7"/>
        <w:numPr>
          <w:ilvl w:val="0"/>
          <w:numId w:val="15"/>
        </w:numPr>
        <w:rPr>
          <w:rFonts w:ascii="Times New Roman" w:hAnsi="Times New Roman" w:cs="Times New Roman"/>
          <w:lang w:val="uk-UA"/>
        </w:rPr>
      </w:pPr>
      <w:r w:rsidRPr="00C21DDE">
        <w:rPr>
          <w:rFonts w:ascii="Times New Roman" w:hAnsi="Times New Roman" w:cs="Times New Roman"/>
          <w:lang w:val="uk-UA"/>
        </w:rPr>
        <w:t xml:space="preserve">Орендодавець </w:t>
      </w:r>
    </w:p>
    <w:p w:rsidR="00877594" w:rsidRPr="00C21DDE" w:rsidRDefault="00877594" w:rsidP="00C21DDE">
      <w:pPr>
        <w:pStyle w:val="a7"/>
        <w:numPr>
          <w:ilvl w:val="0"/>
          <w:numId w:val="15"/>
        </w:numPr>
        <w:rPr>
          <w:rFonts w:ascii="Times New Roman" w:hAnsi="Times New Roman" w:cs="Times New Roman"/>
          <w:lang w:val="uk-UA"/>
        </w:rPr>
      </w:pPr>
      <w:r w:rsidRPr="00C21DDE">
        <w:rPr>
          <w:rFonts w:ascii="Times New Roman" w:hAnsi="Times New Roman" w:cs="Times New Roman"/>
          <w:lang w:val="uk-UA"/>
        </w:rPr>
        <w:t xml:space="preserve">Потенційний орендар </w:t>
      </w:r>
    </w:p>
    <w:p w:rsidR="00877594" w:rsidRPr="004515F2" w:rsidRDefault="00877594" w:rsidP="00C21DDE">
      <w:pPr>
        <w:pStyle w:val="a5"/>
      </w:pPr>
      <w:r w:rsidRPr="004515F2">
        <w:t xml:space="preserve">43. Пропозиція щодо визначення більш або менш тривалого строку оренди * </w:t>
      </w:r>
    </w:p>
    <w:p w:rsidR="00877594" w:rsidRPr="00C21DDE" w:rsidRDefault="00877594" w:rsidP="003675CD">
      <w:pPr>
        <w:jc w:val="both"/>
        <w:rPr>
          <w:rFonts w:ascii="Times New Roman" w:hAnsi="Times New Roman" w:cs="Times New Roman"/>
          <w:i/>
          <w:lang w:val="uk-UA"/>
        </w:rPr>
      </w:pPr>
      <w:r w:rsidRPr="00C21DDE">
        <w:rPr>
          <w:rFonts w:ascii="Times New Roman" w:hAnsi="Times New Roman" w:cs="Times New Roman"/>
          <w:i/>
          <w:lang w:val="uk-UA"/>
        </w:rPr>
        <w:t xml:space="preserve">Завантажується лист </w:t>
      </w:r>
      <w:proofErr w:type="spellStart"/>
      <w:r w:rsidRPr="00C21DDE">
        <w:rPr>
          <w:rFonts w:ascii="Times New Roman" w:hAnsi="Times New Roman" w:cs="Times New Roman"/>
          <w:i/>
          <w:lang w:val="uk-UA"/>
        </w:rPr>
        <w:t>балансоутримувача</w:t>
      </w:r>
      <w:proofErr w:type="spellEnd"/>
      <w:r w:rsidRPr="00C21DDE">
        <w:rPr>
          <w:rFonts w:ascii="Times New Roman" w:hAnsi="Times New Roman" w:cs="Times New Roman"/>
          <w:i/>
          <w:lang w:val="uk-UA"/>
        </w:rPr>
        <w:t xml:space="preserve">, його органу управління або орендодавця, який містить пропозиції щодо визначення більш тривалого строку оренди </w:t>
      </w:r>
    </w:p>
    <w:p w:rsidR="00877594" w:rsidRPr="004515F2" w:rsidRDefault="00877594" w:rsidP="00B630C2">
      <w:pPr>
        <w:pStyle w:val="a5"/>
      </w:pPr>
      <w:r w:rsidRPr="004515F2">
        <w:t xml:space="preserve">44. Пропонований строк оренди (років, місяців, днів) * </w:t>
      </w:r>
    </w:p>
    <w:p w:rsidR="00877594" w:rsidRPr="004515F2" w:rsidRDefault="00877594" w:rsidP="00FA76AB">
      <w:pPr>
        <w:pStyle w:val="1"/>
      </w:pPr>
      <w:r w:rsidRPr="004515F2">
        <w:t xml:space="preserve">Погодинне використання </w:t>
      </w:r>
    </w:p>
    <w:p w:rsidR="00B630C2" w:rsidRDefault="00877594" w:rsidP="00C21DDE">
      <w:pPr>
        <w:pStyle w:val="a5"/>
      </w:pPr>
      <w:r w:rsidRPr="004515F2">
        <w:t>45. Чи передбачено погодинне використання об'єкта? *</w:t>
      </w:r>
    </w:p>
    <w:p w:rsidR="00877594" w:rsidRPr="003675CD"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r w:rsidR="00877594" w:rsidRPr="003675CD">
        <w:rPr>
          <w:rFonts w:ascii="Times New Roman" w:hAnsi="Times New Roman" w:cs="Times New Roman"/>
          <w:i/>
          <w:lang w:val="uk-UA"/>
        </w:rPr>
        <w:t xml:space="preserve"> </w:t>
      </w:r>
    </w:p>
    <w:p w:rsidR="00877594" w:rsidRPr="00C21DDE" w:rsidRDefault="00877594" w:rsidP="00C21DDE">
      <w:pPr>
        <w:pStyle w:val="a7"/>
        <w:numPr>
          <w:ilvl w:val="0"/>
          <w:numId w:val="16"/>
        </w:numPr>
        <w:rPr>
          <w:rFonts w:ascii="Times New Roman" w:hAnsi="Times New Roman" w:cs="Times New Roman"/>
          <w:lang w:val="uk-UA"/>
        </w:rPr>
      </w:pPr>
      <w:r w:rsidRPr="00C21DDE">
        <w:rPr>
          <w:rFonts w:ascii="Times New Roman" w:hAnsi="Times New Roman" w:cs="Times New Roman"/>
          <w:lang w:val="uk-UA"/>
        </w:rPr>
        <w:lastRenderedPageBreak/>
        <w:t xml:space="preserve">так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46 </w:t>
      </w:r>
    </w:p>
    <w:p w:rsidR="00877594" w:rsidRPr="00C21DDE" w:rsidRDefault="00877594" w:rsidP="00C21DDE">
      <w:pPr>
        <w:pStyle w:val="a7"/>
        <w:numPr>
          <w:ilvl w:val="0"/>
          <w:numId w:val="16"/>
        </w:numPr>
        <w:rPr>
          <w:rFonts w:ascii="Times New Roman" w:hAnsi="Times New Roman" w:cs="Times New Roman"/>
          <w:lang w:val="uk-UA"/>
        </w:rPr>
      </w:pPr>
      <w:r w:rsidRPr="00C21DDE">
        <w:rPr>
          <w:rFonts w:ascii="Times New Roman" w:hAnsi="Times New Roman" w:cs="Times New Roman"/>
          <w:lang w:val="uk-UA"/>
        </w:rPr>
        <w:t xml:space="preserve">ні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47 </w:t>
      </w:r>
    </w:p>
    <w:p w:rsidR="00877594" w:rsidRPr="004515F2" w:rsidRDefault="00877594" w:rsidP="00FA76AB">
      <w:pPr>
        <w:pStyle w:val="1"/>
      </w:pPr>
      <w:r w:rsidRPr="004515F2">
        <w:t xml:space="preserve">Графік погодинного використання </w:t>
      </w:r>
    </w:p>
    <w:p w:rsidR="00B630C2" w:rsidRDefault="00877594" w:rsidP="00B630C2">
      <w:pPr>
        <w:pStyle w:val="a5"/>
      </w:pPr>
      <w:r w:rsidRPr="004515F2">
        <w:t xml:space="preserve">46. Графік погодинного використання </w:t>
      </w:r>
    </w:p>
    <w:p w:rsidR="00877594" w:rsidRPr="004515F2" w:rsidRDefault="00877594" w:rsidP="00FA76AB">
      <w:pPr>
        <w:pStyle w:val="1"/>
      </w:pPr>
      <w:r w:rsidRPr="004515F2">
        <w:t xml:space="preserve">Вартість об'єкта оренди </w:t>
      </w:r>
    </w:p>
    <w:p w:rsidR="00877594" w:rsidRPr="00B630C2" w:rsidRDefault="00877594" w:rsidP="00B630C2">
      <w:pPr>
        <w:jc w:val="both"/>
        <w:rPr>
          <w:rFonts w:ascii="Times New Roman" w:hAnsi="Times New Roman" w:cs="Times New Roman"/>
          <w:i/>
          <w:lang w:val="uk-UA"/>
        </w:rPr>
      </w:pPr>
      <w:r w:rsidRPr="00B630C2">
        <w:rPr>
          <w:rFonts w:ascii="Times New Roman" w:hAnsi="Times New Roman" w:cs="Times New Roman"/>
          <w:i/>
          <w:lang w:val="uk-UA"/>
        </w:rPr>
        <w:t xml:space="preserve">Відповідно до частини 2 ст. 8 Закону </w:t>
      </w:r>
      <w:proofErr w:type="spellStart"/>
      <w:r w:rsidRPr="00B630C2">
        <w:rPr>
          <w:rFonts w:ascii="Times New Roman" w:hAnsi="Times New Roman" w:cs="Times New Roman"/>
          <w:i/>
          <w:lang w:val="uk-UA"/>
        </w:rPr>
        <w:t>балансоутримувач</w:t>
      </w:r>
      <w:proofErr w:type="spellEnd"/>
      <w:r w:rsidRPr="00B630C2">
        <w:rPr>
          <w:rFonts w:ascii="Times New Roman" w:hAnsi="Times New Roman" w:cs="Times New Roman"/>
          <w:i/>
          <w:lang w:val="uk-UA"/>
        </w:rPr>
        <w:t xml:space="preserve"> потенційного об’єкта оренди обов’язково здійснює переоцінку такого об’єкта, зокрема у разі, якщо у об’єкта оренди відсутня балансова вартість. </w:t>
      </w:r>
    </w:p>
    <w:p w:rsidR="00877594" w:rsidRPr="004515F2" w:rsidRDefault="00877594" w:rsidP="00B630C2">
      <w:pPr>
        <w:pStyle w:val="a5"/>
      </w:pPr>
      <w:r w:rsidRPr="004515F2">
        <w:t xml:space="preserve">47. Чи є у об'єкта балансова вартість? * </w:t>
      </w:r>
    </w:p>
    <w:p w:rsidR="00877594" w:rsidRPr="00C21DDE"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p>
    <w:p w:rsidR="00877594" w:rsidRPr="00C21DDE" w:rsidRDefault="00877594" w:rsidP="00C21DDE">
      <w:pPr>
        <w:pStyle w:val="a7"/>
        <w:numPr>
          <w:ilvl w:val="0"/>
          <w:numId w:val="17"/>
        </w:numPr>
        <w:rPr>
          <w:rFonts w:ascii="Times New Roman" w:hAnsi="Times New Roman" w:cs="Times New Roman"/>
          <w:lang w:val="uk-UA"/>
        </w:rPr>
      </w:pPr>
      <w:r w:rsidRPr="00C21DDE">
        <w:rPr>
          <w:rFonts w:ascii="Times New Roman" w:hAnsi="Times New Roman" w:cs="Times New Roman"/>
          <w:lang w:val="uk-UA"/>
        </w:rPr>
        <w:t xml:space="preserve">є балансова вартість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48 </w:t>
      </w:r>
    </w:p>
    <w:p w:rsidR="00877594" w:rsidRPr="00C21DDE" w:rsidRDefault="00877594" w:rsidP="00C21DDE">
      <w:pPr>
        <w:pStyle w:val="a7"/>
        <w:numPr>
          <w:ilvl w:val="0"/>
          <w:numId w:val="17"/>
        </w:numPr>
        <w:rPr>
          <w:rFonts w:ascii="Times New Roman" w:hAnsi="Times New Roman" w:cs="Times New Roman"/>
          <w:lang w:val="uk-UA"/>
        </w:rPr>
      </w:pPr>
      <w:r w:rsidRPr="00C21DDE">
        <w:rPr>
          <w:rFonts w:ascii="Times New Roman" w:hAnsi="Times New Roman" w:cs="Times New Roman"/>
          <w:lang w:val="uk-UA"/>
        </w:rPr>
        <w:t xml:space="preserve">відсутня балансова вартість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50 </w:t>
      </w:r>
    </w:p>
    <w:p w:rsidR="00877594" w:rsidRPr="004515F2" w:rsidRDefault="00877594" w:rsidP="00FA76AB">
      <w:pPr>
        <w:pStyle w:val="1"/>
      </w:pPr>
      <w:r w:rsidRPr="004515F2">
        <w:t xml:space="preserve">Балансова вартість об'єкта </w:t>
      </w:r>
    </w:p>
    <w:p w:rsidR="00877594" w:rsidRPr="00B630C2" w:rsidRDefault="00B630C2" w:rsidP="003675CD">
      <w:pPr>
        <w:spacing w:after="0"/>
        <w:jc w:val="both"/>
        <w:rPr>
          <w:rFonts w:ascii="Times New Roman" w:hAnsi="Times New Roman" w:cs="Times New Roman"/>
          <w:i/>
          <w:lang w:val="uk-UA"/>
        </w:rPr>
      </w:pPr>
      <w:r w:rsidRPr="00B630C2">
        <w:rPr>
          <w:rFonts w:ascii="Times New Roman" w:hAnsi="Times New Roman" w:cs="Times New Roman"/>
          <w:i/>
          <w:lang w:val="uk-UA"/>
        </w:rPr>
        <w:t xml:space="preserve">Відповідно до частини 2 ст. 8 Закону </w:t>
      </w:r>
      <w:proofErr w:type="spellStart"/>
      <w:r w:rsidRPr="00B630C2">
        <w:rPr>
          <w:rFonts w:ascii="Times New Roman" w:hAnsi="Times New Roman" w:cs="Times New Roman"/>
          <w:i/>
          <w:lang w:val="uk-UA"/>
        </w:rPr>
        <w:t>балансоутримувач</w:t>
      </w:r>
      <w:proofErr w:type="spellEnd"/>
      <w:r w:rsidRPr="00B630C2">
        <w:rPr>
          <w:rFonts w:ascii="Times New Roman" w:hAnsi="Times New Roman" w:cs="Times New Roman"/>
          <w:i/>
          <w:lang w:val="uk-UA"/>
        </w:rPr>
        <w:t xml:space="preserve"> потенційного об’єкта оренди обов’язково </w:t>
      </w:r>
      <w:r w:rsidR="00877594" w:rsidRPr="00B630C2">
        <w:rPr>
          <w:rFonts w:ascii="Times New Roman" w:hAnsi="Times New Roman" w:cs="Times New Roman"/>
          <w:i/>
          <w:lang w:val="uk-UA"/>
        </w:rPr>
        <w:t xml:space="preserve">здійснює переоцінку такого об’єкта у, зокрема разі, якщо: </w:t>
      </w:r>
    </w:p>
    <w:p w:rsidR="00877594" w:rsidRPr="00B630C2" w:rsidRDefault="00877594" w:rsidP="003675CD">
      <w:pPr>
        <w:spacing w:after="0"/>
        <w:jc w:val="both"/>
        <w:rPr>
          <w:rFonts w:ascii="Times New Roman" w:hAnsi="Times New Roman" w:cs="Times New Roman"/>
          <w:i/>
          <w:lang w:val="uk-UA"/>
        </w:rPr>
      </w:pPr>
      <w:r w:rsidRPr="00B630C2">
        <w:rPr>
          <w:rFonts w:ascii="Times New Roman" w:hAnsi="Times New Roman" w:cs="Times New Roman"/>
          <w:i/>
          <w:lang w:val="uk-UA"/>
        </w:rPr>
        <w:t xml:space="preserve">- залишкова балансова вартість об’єкта оренди дорівнює нулю; </w:t>
      </w:r>
    </w:p>
    <w:p w:rsidR="00877594" w:rsidRPr="00B630C2" w:rsidRDefault="00877594" w:rsidP="003675CD">
      <w:pPr>
        <w:spacing w:after="0"/>
        <w:jc w:val="both"/>
        <w:rPr>
          <w:rFonts w:ascii="Times New Roman" w:hAnsi="Times New Roman" w:cs="Times New Roman"/>
          <w:i/>
          <w:lang w:val="uk-UA"/>
        </w:rPr>
      </w:pPr>
      <w:r w:rsidRPr="00B630C2">
        <w:rPr>
          <w:rFonts w:ascii="Times New Roman" w:hAnsi="Times New Roman" w:cs="Times New Roman"/>
          <w:i/>
          <w:lang w:val="uk-UA"/>
        </w:rPr>
        <w:t xml:space="preserve">- 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 </w:t>
      </w:r>
    </w:p>
    <w:p w:rsidR="00B630C2" w:rsidRDefault="00877594" w:rsidP="00B630C2">
      <w:pPr>
        <w:pStyle w:val="a5"/>
      </w:pPr>
      <w:r w:rsidRPr="004515F2">
        <w:t xml:space="preserve">48. Первісна балансова вартість, </w:t>
      </w:r>
      <w:proofErr w:type="spellStart"/>
      <w:r w:rsidRPr="004515F2">
        <w:t>грн</w:t>
      </w:r>
      <w:proofErr w:type="spellEnd"/>
      <w:r w:rsidRPr="004515F2">
        <w:t xml:space="preserve"> * </w:t>
      </w:r>
    </w:p>
    <w:p w:rsidR="00877594" w:rsidRPr="004515F2" w:rsidRDefault="00B630C2" w:rsidP="00B630C2">
      <w:pPr>
        <w:pStyle w:val="a5"/>
      </w:pPr>
      <w:r w:rsidRPr="004515F2">
        <w:t>49.</w:t>
      </w:r>
      <w:r w:rsidR="00877594" w:rsidRPr="004515F2">
        <w:t xml:space="preserve">Залишкова балансова вартість, </w:t>
      </w:r>
      <w:proofErr w:type="spellStart"/>
      <w:r w:rsidR="00877594" w:rsidRPr="004515F2">
        <w:t>грн</w:t>
      </w:r>
      <w:proofErr w:type="spellEnd"/>
      <w:r w:rsidR="00877594" w:rsidRPr="004515F2">
        <w:t xml:space="preserve"> *</w:t>
      </w:r>
    </w:p>
    <w:p w:rsidR="00877594" w:rsidRPr="004515F2" w:rsidRDefault="00877594" w:rsidP="00FA76AB">
      <w:pPr>
        <w:pStyle w:val="1"/>
      </w:pPr>
      <w:r w:rsidRPr="004515F2">
        <w:t xml:space="preserve">Ринкова оцінка </w:t>
      </w:r>
    </w:p>
    <w:p w:rsidR="00B630C2" w:rsidRDefault="00877594" w:rsidP="00C21DDE">
      <w:pPr>
        <w:pStyle w:val="a5"/>
      </w:pPr>
      <w:r w:rsidRPr="004515F2">
        <w:t xml:space="preserve">50. Чи визначена у об'єкта ринкова вартість? * </w:t>
      </w:r>
    </w:p>
    <w:p w:rsidR="00877594" w:rsidRPr="00C21DDE"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r w:rsidR="00877594" w:rsidRPr="00C21DDE">
        <w:rPr>
          <w:rFonts w:ascii="Times New Roman" w:hAnsi="Times New Roman" w:cs="Times New Roman"/>
          <w:i/>
          <w:lang w:val="uk-UA"/>
        </w:rPr>
        <w:t xml:space="preserve"> </w:t>
      </w:r>
    </w:p>
    <w:p w:rsidR="00877594" w:rsidRPr="00C21DDE" w:rsidRDefault="00877594" w:rsidP="00C21DDE">
      <w:pPr>
        <w:pStyle w:val="a7"/>
        <w:numPr>
          <w:ilvl w:val="0"/>
          <w:numId w:val="18"/>
        </w:numPr>
        <w:rPr>
          <w:rFonts w:ascii="Times New Roman" w:hAnsi="Times New Roman" w:cs="Times New Roman"/>
          <w:lang w:val="uk-UA"/>
        </w:rPr>
      </w:pPr>
      <w:r w:rsidRPr="00C21DDE">
        <w:rPr>
          <w:rFonts w:ascii="Times New Roman" w:hAnsi="Times New Roman" w:cs="Times New Roman"/>
          <w:lang w:val="uk-UA"/>
        </w:rPr>
        <w:t xml:space="preserve">так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51 </w:t>
      </w:r>
    </w:p>
    <w:p w:rsidR="00877594" w:rsidRPr="00C21DDE" w:rsidRDefault="00877594" w:rsidP="00C21DDE">
      <w:pPr>
        <w:pStyle w:val="a7"/>
        <w:numPr>
          <w:ilvl w:val="0"/>
          <w:numId w:val="18"/>
        </w:numPr>
        <w:rPr>
          <w:rFonts w:ascii="Times New Roman" w:hAnsi="Times New Roman" w:cs="Times New Roman"/>
          <w:lang w:val="uk-UA"/>
        </w:rPr>
      </w:pPr>
      <w:r w:rsidRPr="00C21DDE">
        <w:rPr>
          <w:rFonts w:ascii="Times New Roman" w:hAnsi="Times New Roman" w:cs="Times New Roman"/>
          <w:lang w:val="uk-UA"/>
        </w:rPr>
        <w:t xml:space="preserve">ні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61 </w:t>
      </w:r>
    </w:p>
    <w:p w:rsidR="00877594" w:rsidRPr="004515F2" w:rsidRDefault="00877594" w:rsidP="00FA76AB">
      <w:pPr>
        <w:pStyle w:val="1"/>
      </w:pPr>
      <w:r w:rsidRPr="004515F2">
        <w:t xml:space="preserve">Ринкова вартість об'єкта </w:t>
      </w:r>
    </w:p>
    <w:p w:rsidR="00877594" w:rsidRPr="004515F2" w:rsidRDefault="00877594" w:rsidP="00C21DDE">
      <w:pPr>
        <w:pStyle w:val="a5"/>
      </w:pPr>
      <w:r w:rsidRPr="004515F2">
        <w:t xml:space="preserve">51. Ринкова вартість об'єкта без ПДВ, </w:t>
      </w:r>
      <w:proofErr w:type="spellStart"/>
      <w:r w:rsidRPr="004515F2">
        <w:t>грн</w:t>
      </w:r>
      <w:proofErr w:type="spellEnd"/>
      <w:r w:rsidRPr="004515F2">
        <w:t xml:space="preserve"> * </w:t>
      </w:r>
    </w:p>
    <w:p w:rsidR="00877594" w:rsidRPr="00C21DDE" w:rsidRDefault="00877594" w:rsidP="003675CD">
      <w:pPr>
        <w:jc w:val="both"/>
        <w:rPr>
          <w:rFonts w:ascii="Times New Roman" w:hAnsi="Times New Roman" w:cs="Times New Roman"/>
          <w:i/>
          <w:lang w:val="uk-UA"/>
        </w:rPr>
      </w:pPr>
      <w:r w:rsidRPr="00C21DDE">
        <w:rPr>
          <w:rFonts w:ascii="Times New Roman" w:hAnsi="Times New Roman" w:cs="Times New Roman"/>
          <w:i/>
          <w:lang w:val="uk-UA"/>
        </w:rPr>
        <w:t xml:space="preserve">Ринкова (оціночна) вартість, визначена на підставі звіту про оцінку майна (частина 4 статті 8 Закону) </w:t>
      </w:r>
    </w:p>
    <w:p w:rsidR="00877594" w:rsidRPr="004515F2" w:rsidRDefault="00877594" w:rsidP="00C21DDE">
      <w:pPr>
        <w:pStyle w:val="a5"/>
      </w:pPr>
      <w:r w:rsidRPr="004515F2">
        <w:t xml:space="preserve">52. Дата оцінки, на яку визначена ринкова вартість * </w:t>
      </w:r>
    </w:p>
    <w:p w:rsidR="00877594" w:rsidRPr="004515F2" w:rsidRDefault="00877594" w:rsidP="00C21DDE">
      <w:pPr>
        <w:pStyle w:val="a5"/>
      </w:pPr>
      <w:r w:rsidRPr="004515F2">
        <w:t xml:space="preserve">53. Дата затвердження висновку про вартість майна * </w:t>
      </w:r>
    </w:p>
    <w:p w:rsidR="00877594" w:rsidRPr="004515F2" w:rsidRDefault="00877594" w:rsidP="00C21DDE">
      <w:pPr>
        <w:pStyle w:val="a5"/>
      </w:pPr>
      <w:r w:rsidRPr="004515F2">
        <w:t xml:space="preserve">54. Дата рецензії * </w:t>
      </w:r>
    </w:p>
    <w:p w:rsidR="00877594" w:rsidRPr="004515F2" w:rsidRDefault="00877594" w:rsidP="00C21DDE">
      <w:pPr>
        <w:pStyle w:val="a5"/>
      </w:pPr>
      <w:r w:rsidRPr="004515F2">
        <w:t xml:space="preserve">55. Суб'єкт оціночної діяльності (назва) * </w:t>
      </w:r>
    </w:p>
    <w:p w:rsidR="00877594" w:rsidRPr="00C21DDE" w:rsidRDefault="00877594" w:rsidP="003675CD">
      <w:pPr>
        <w:jc w:val="both"/>
        <w:rPr>
          <w:rFonts w:ascii="Times New Roman" w:hAnsi="Times New Roman" w:cs="Times New Roman"/>
          <w:i/>
          <w:lang w:val="uk-UA"/>
        </w:rPr>
      </w:pPr>
      <w:r w:rsidRPr="00C21DDE">
        <w:rPr>
          <w:rFonts w:ascii="Times New Roman" w:hAnsi="Times New Roman" w:cs="Times New Roman"/>
          <w:i/>
          <w:lang w:val="uk-UA"/>
        </w:rPr>
        <w:t xml:space="preserve">Введіть найменування юридичної особи або прізвище, ім'я та по-батькові фізичної особи - суб'єкта підприємницької діяльності </w:t>
      </w:r>
    </w:p>
    <w:p w:rsidR="00877594" w:rsidRPr="004515F2" w:rsidRDefault="00877594" w:rsidP="00C21DDE">
      <w:pPr>
        <w:pStyle w:val="a5"/>
      </w:pPr>
      <w:r w:rsidRPr="004515F2">
        <w:t xml:space="preserve">56. Суб'єкт оціночної діяльності (код) * </w:t>
      </w:r>
    </w:p>
    <w:p w:rsidR="00877594" w:rsidRPr="00C21DDE" w:rsidRDefault="00877594" w:rsidP="003675CD">
      <w:pPr>
        <w:jc w:val="both"/>
        <w:rPr>
          <w:rFonts w:ascii="Times New Roman" w:hAnsi="Times New Roman" w:cs="Times New Roman"/>
          <w:i/>
          <w:lang w:val="uk-UA"/>
        </w:rPr>
      </w:pPr>
      <w:r w:rsidRPr="00C21DDE">
        <w:rPr>
          <w:rFonts w:ascii="Times New Roman" w:hAnsi="Times New Roman" w:cs="Times New Roman"/>
          <w:i/>
          <w:lang w:val="uk-UA"/>
        </w:rPr>
        <w:lastRenderedPageBreak/>
        <w:t xml:space="preserve">Введіть код за ЄДРПОУ юридичної особи або ідентифікаційний номер фізичної особи - суб'єкта підприємницької діяльності </w:t>
      </w:r>
    </w:p>
    <w:p w:rsidR="00877594" w:rsidRPr="004515F2" w:rsidRDefault="00877594" w:rsidP="00C21DDE">
      <w:pPr>
        <w:pStyle w:val="a5"/>
      </w:pPr>
      <w:r w:rsidRPr="004515F2">
        <w:t xml:space="preserve">57. Сума, яку було сплачено за виготовлення звіту про оцінку, </w:t>
      </w:r>
      <w:proofErr w:type="spellStart"/>
      <w:r w:rsidRPr="004515F2">
        <w:t>грн</w:t>
      </w:r>
      <w:proofErr w:type="spellEnd"/>
      <w:r w:rsidRPr="004515F2">
        <w:t xml:space="preserve"> *</w:t>
      </w:r>
    </w:p>
    <w:p w:rsidR="00877594" w:rsidRPr="004515F2" w:rsidRDefault="00877594" w:rsidP="00C21DDE">
      <w:pPr>
        <w:pStyle w:val="a5"/>
      </w:pPr>
      <w:r w:rsidRPr="004515F2">
        <w:t xml:space="preserve">58. Особа, яка понесла витрати на виготовлення звіту про оцінку (назва) * </w:t>
      </w:r>
    </w:p>
    <w:p w:rsidR="00877594" w:rsidRPr="004515F2" w:rsidRDefault="00877594" w:rsidP="00C21DDE">
      <w:pPr>
        <w:pStyle w:val="a5"/>
      </w:pPr>
      <w:r w:rsidRPr="004515F2">
        <w:t xml:space="preserve">59. Особа, яка понесла витрати на виготовлення звіту про оцінку (код) * </w:t>
      </w:r>
    </w:p>
    <w:p w:rsidR="00877594" w:rsidRPr="00C21DDE" w:rsidRDefault="00877594" w:rsidP="003675CD">
      <w:pPr>
        <w:jc w:val="both"/>
        <w:rPr>
          <w:rFonts w:ascii="Times New Roman" w:hAnsi="Times New Roman" w:cs="Times New Roman"/>
          <w:i/>
          <w:lang w:val="uk-UA"/>
        </w:rPr>
      </w:pPr>
      <w:r w:rsidRPr="00C21DDE">
        <w:rPr>
          <w:rFonts w:ascii="Times New Roman" w:hAnsi="Times New Roman" w:cs="Times New Roman"/>
          <w:i/>
          <w:lang w:val="uk-UA"/>
        </w:rPr>
        <w:t xml:space="preserve">Введіть код за ЄДРПОУ юридичної особи або ідентифікаційний номер фізичної особи - суб'єкта підприємницької діяльності </w:t>
      </w:r>
    </w:p>
    <w:p w:rsidR="00C21DDE" w:rsidRDefault="00877594" w:rsidP="003675CD">
      <w:pPr>
        <w:pStyle w:val="a5"/>
        <w:jc w:val="both"/>
      </w:pPr>
      <w:r w:rsidRPr="004515F2">
        <w:t>60. Чи має майбутній орендар компенсувати вартість</w:t>
      </w:r>
      <w:r w:rsidR="00A35638">
        <w:t xml:space="preserve"> виготовлення звіту про оцінку?</w:t>
      </w:r>
      <w:r w:rsidRPr="004515F2">
        <w:t xml:space="preserve">* </w:t>
      </w:r>
    </w:p>
    <w:p w:rsidR="00877594" w:rsidRPr="00C21DDE" w:rsidRDefault="0076348E" w:rsidP="00C21DDE">
      <w:pPr>
        <w:rPr>
          <w:rFonts w:ascii="Times New Roman" w:hAnsi="Times New Roman" w:cs="Times New Roman"/>
          <w:i/>
          <w:lang w:val="uk-UA"/>
        </w:rPr>
      </w:pPr>
      <w:r>
        <w:rPr>
          <w:rFonts w:ascii="Times New Roman" w:hAnsi="Times New Roman" w:cs="Times New Roman"/>
          <w:i/>
          <w:lang w:val="uk-UA"/>
        </w:rPr>
        <w:t>Виберіть лише один варіант</w:t>
      </w:r>
    </w:p>
    <w:p w:rsidR="00877594" w:rsidRPr="00C21DDE" w:rsidRDefault="00877594" w:rsidP="00C21DDE">
      <w:pPr>
        <w:pStyle w:val="a7"/>
        <w:numPr>
          <w:ilvl w:val="0"/>
          <w:numId w:val="19"/>
        </w:numPr>
        <w:rPr>
          <w:rFonts w:ascii="Times New Roman" w:hAnsi="Times New Roman" w:cs="Times New Roman"/>
          <w:lang w:val="uk-UA"/>
        </w:rPr>
      </w:pPr>
      <w:r w:rsidRPr="00C21DDE">
        <w:rPr>
          <w:rFonts w:ascii="Times New Roman" w:hAnsi="Times New Roman" w:cs="Times New Roman"/>
          <w:lang w:val="uk-UA"/>
        </w:rPr>
        <w:t xml:space="preserve">так </w:t>
      </w:r>
    </w:p>
    <w:p w:rsidR="00877594" w:rsidRPr="00C21DDE" w:rsidRDefault="00877594" w:rsidP="00C21DDE">
      <w:pPr>
        <w:pStyle w:val="a7"/>
        <w:numPr>
          <w:ilvl w:val="0"/>
          <w:numId w:val="19"/>
        </w:numPr>
        <w:rPr>
          <w:rFonts w:ascii="Times New Roman" w:hAnsi="Times New Roman" w:cs="Times New Roman"/>
          <w:lang w:val="uk-UA"/>
        </w:rPr>
      </w:pPr>
      <w:r w:rsidRPr="00C21DDE">
        <w:rPr>
          <w:rFonts w:ascii="Times New Roman" w:hAnsi="Times New Roman" w:cs="Times New Roman"/>
          <w:lang w:val="uk-UA"/>
        </w:rPr>
        <w:t xml:space="preserve">ні </w:t>
      </w:r>
    </w:p>
    <w:p w:rsidR="00877594" w:rsidRPr="004515F2" w:rsidRDefault="00877594" w:rsidP="00FA76AB">
      <w:pPr>
        <w:pStyle w:val="1"/>
      </w:pPr>
      <w:r w:rsidRPr="004515F2">
        <w:t xml:space="preserve">Орган управління об'єктом </w:t>
      </w:r>
    </w:p>
    <w:p w:rsidR="00877594" w:rsidRPr="004515F2" w:rsidRDefault="00877594" w:rsidP="00B24371">
      <w:pPr>
        <w:pStyle w:val="a5"/>
      </w:pPr>
      <w:r w:rsidRPr="004515F2">
        <w:t xml:space="preserve">61. Прізвище, ім'я та по-батькові контактної особи органу управління * </w:t>
      </w:r>
    </w:p>
    <w:p w:rsidR="00877594" w:rsidRPr="004515F2" w:rsidRDefault="00877594" w:rsidP="00B24371">
      <w:pPr>
        <w:pStyle w:val="a5"/>
      </w:pPr>
      <w:r w:rsidRPr="004515F2">
        <w:t xml:space="preserve">62. Електронна пошта контактної особи органу управління * </w:t>
      </w:r>
    </w:p>
    <w:p w:rsidR="00877594" w:rsidRPr="004515F2" w:rsidRDefault="00877594" w:rsidP="00B24371">
      <w:pPr>
        <w:pStyle w:val="a5"/>
      </w:pPr>
      <w:r w:rsidRPr="004515F2">
        <w:t>63. Телефон контактної особи органу управління *</w:t>
      </w:r>
    </w:p>
    <w:p w:rsidR="00B24371" w:rsidRDefault="00877594" w:rsidP="00B630C2">
      <w:pPr>
        <w:pStyle w:val="a5"/>
      </w:pPr>
      <w:r w:rsidRPr="004515F2">
        <w:t xml:space="preserve">64. Адреса органу управління (область) * </w:t>
      </w:r>
    </w:p>
    <w:p w:rsidR="00877594" w:rsidRPr="00B630C2" w:rsidRDefault="0076348E"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r w:rsidR="00877594" w:rsidRPr="00B630C2">
        <w:rPr>
          <w:rFonts w:ascii="Times New Roman" w:hAnsi="Times New Roman" w:cs="Times New Roman"/>
          <w:i/>
          <w:lang w:val="uk-UA"/>
        </w:rPr>
        <w:t xml:space="preserve">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Вінницька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Волинська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Дніпропетровська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Донецька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Житомирська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Закарпатська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Запорізька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Івано-Франківська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Київська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Кіровоградська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Луганська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Львівська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Миколаївська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Одеська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Полтавська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Рівненська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Сумська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Тернопільська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Харківська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Херсонська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Хмельницька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Черкаська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Чернівецька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Чернігівська обл.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м. Київ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lastRenderedPageBreak/>
        <w:t xml:space="preserve">АР Крим </w:t>
      </w:r>
    </w:p>
    <w:p w:rsidR="00877594" w:rsidRPr="00B630C2" w:rsidRDefault="00877594" w:rsidP="00B630C2">
      <w:pPr>
        <w:pStyle w:val="a7"/>
        <w:numPr>
          <w:ilvl w:val="0"/>
          <w:numId w:val="9"/>
        </w:numPr>
        <w:rPr>
          <w:rFonts w:ascii="Times New Roman" w:hAnsi="Times New Roman" w:cs="Times New Roman"/>
          <w:lang w:val="uk-UA"/>
        </w:rPr>
      </w:pPr>
      <w:r w:rsidRPr="00B630C2">
        <w:rPr>
          <w:rFonts w:ascii="Times New Roman" w:hAnsi="Times New Roman" w:cs="Times New Roman"/>
          <w:lang w:val="uk-UA"/>
        </w:rPr>
        <w:t xml:space="preserve">м. Севастополь </w:t>
      </w:r>
    </w:p>
    <w:p w:rsidR="00B630C2" w:rsidRDefault="00B630C2" w:rsidP="00B630C2">
      <w:pPr>
        <w:pStyle w:val="a5"/>
      </w:pPr>
      <w:r w:rsidRPr="004515F2">
        <w:t xml:space="preserve">65. Адреса органу управління (населений пункт) * </w:t>
      </w:r>
    </w:p>
    <w:p w:rsidR="00877594" w:rsidRPr="004515F2" w:rsidRDefault="00B630C2" w:rsidP="00B630C2">
      <w:pPr>
        <w:pStyle w:val="a5"/>
      </w:pPr>
      <w:r w:rsidRPr="004515F2">
        <w:t xml:space="preserve">66. </w:t>
      </w:r>
      <w:r w:rsidR="00877594" w:rsidRPr="004515F2">
        <w:t>Адреса органу управління (вулиця, будинок) *</w:t>
      </w:r>
    </w:p>
    <w:p w:rsidR="00B630C2" w:rsidRDefault="00877594" w:rsidP="00B630C2">
      <w:pPr>
        <w:pStyle w:val="a5"/>
      </w:pPr>
      <w:r w:rsidRPr="004515F2">
        <w:t xml:space="preserve">67. </w:t>
      </w:r>
      <w:r w:rsidR="00B630C2" w:rsidRPr="004515F2">
        <w:t>Адреса органу управління (код КОАТУУ) *</w:t>
      </w:r>
    </w:p>
    <w:p w:rsidR="00B630C2" w:rsidRPr="004515F2" w:rsidRDefault="00877594" w:rsidP="00B630C2">
      <w:pPr>
        <w:pStyle w:val="a5"/>
      </w:pPr>
      <w:r w:rsidRPr="004515F2">
        <w:t xml:space="preserve">68. </w:t>
      </w:r>
      <w:r w:rsidR="00B630C2" w:rsidRPr="004515F2">
        <w:t>Код за ЄДРПОУ органу управління *</w:t>
      </w:r>
    </w:p>
    <w:p w:rsidR="00877594" w:rsidRPr="004515F2" w:rsidRDefault="00877594" w:rsidP="00B24371">
      <w:pPr>
        <w:pStyle w:val="a5"/>
      </w:pPr>
      <w:r w:rsidRPr="004515F2">
        <w:t>69. Орган управління об'єктом *</w:t>
      </w:r>
    </w:p>
    <w:p w:rsidR="00877594" w:rsidRPr="00B630C2" w:rsidRDefault="00877594" w:rsidP="00877594">
      <w:pPr>
        <w:rPr>
          <w:rFonts w:ascii="Times New Roman" w:hAnsi="Times New Roman" w:cs="Times New Roman"/>
          <w:i/>
          <w:lang w:val="uk-UA"/>
        </w:rPr>
      </w:pPr>
      <w:r w:rsidRPr="00B630C2">
        <w:rPr>
          <w:rFonts w:ascii="Times New Roman" w:hAnsi="Times New Roman" w:cs="Times New Roman"/>
          <w:i/>
          <w:lang w:val="uk-UA"/>
        </w:rPr>
        <w:t xml:space="preserve">Виберіть </w:t>
      </w:r>
      <w:r w:rsidR="0076348E">
        <w:rPr>
          <w:rFonts w:ascii="Times New Roman" w:hAnsi="Times New Roman" w:cs="Times New Roman"/>
          <w:i/>
          <w:lang w:val="uk-UA"/>
        </w:rPr>
        <w:t>лише один варіант</w:t>
      </w:r>
      <w:r w:rsidRPr="00B630C2">
        <w:rPr>
          <w:rFonts w:ascii="Times New Roman" w:hAnsi="Times New Roman" w:cs="Times New Roman"/>
          <w:i/>
          <w:lang w:val="uk-UA"/>
        </w:rPr>
        <w:t xml:space="preserve">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11014 - КАБІНЕТ МІНІСТРІВ УКРАЇНИ (СЕКРЕТАРІАТ КАБІНЕТУ МІНІСТРІВ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11024 - ГОСПОДАРСЬКО-ФІНАНСОВИЙ ДЕПАРТАМЕНТ СЕКРЕТАРІАТУ КАБІНЕТУ МІНІСТРІВ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11064 - МІНІСТЕРСТВО АГРАРНОЇ ПОЛІТИКИ ТА ПРОДОВОЛЬСТВА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11074 - МІНІСТЕРСТВО ЕНЕРГЕТИКИ ТА ВУГІЛЬНОЇ ПРОМИСЛОВОСТІ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11085 - МІНІСТЕРСТВО ОСВІТИ І НАУКИ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11087 - МІНІСТЕРСТВО МОЛОДІ ТА СПОРТУ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11094 - МІНІСТЕРСТВО ЗАХИСТУ ДОВКІЛЛЯ ТА ПРИРОДНИХ РЕСУРСІВ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14084 - МІНІСТЕРСТВО ОБОРОНИ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17074 - МІНІСТЕРСТВО СОЦІАЛЬНОЇ ПОЛІТИКИ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17094 - МІНІСТЕРСТВО КУЛЬТУРИ ТА ІНФОРМАЦІЙНОЇ ПОЛІТИКИ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17124 - МІНІСТЕРСТВО ЗАКОРДОННИХ СПРАВ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17184 - МІНІСТЕРСТВО ОХОРОНИ ЗДОРОВ'Я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17214 - МІНІСТЕРСТВО ІНФРАСТРУКТУРИ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17241 - МІНІСТЕРСТВО ЦИФРОВОЇ ТРАНСФОРМАЦІЇ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17284 - МІНІСТЕРСТВО ФІНАНСІВ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17294 - МІНІСТЕРСТВО ЮСТИЦІЇ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18184 - МІНІСТЕРСТВО РОЗВИТКУ ЕКОНОМІКИ, ТОРГІВЛІ ТА СІЛЬСЬКОГО ГОСПОДАРСТВА УКРАЇНИ 18354 - МІНІСТЕРСТВО ВНУТРІШНІХ СПРАВ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19084 - МІНІСТЕРСТВО РОЗВИТКУ ГРОМАД ТА ТЕРИТОРІЙ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19088 - МІНІСТЕРСТВО З ПИТАНЬ ТИМЧАСОВО ОКУПОВАНИХ ТЕРИТОРІЙ ТА ВНУТРІШНЬО ПЕРЕМІЩЕНИХ ОСІБ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19114 - МІНІСТЕРСТВО ІНФОРМАЦІЙНОЇ ПОЛІТИКИ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21077 - ДЕРЖАВНА СЛУЖБА ГЕОЛОГІЇ ТА НАДР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21088 - ДЕРЖАВНА СЛУЖБА ЯКОСТІ ОСВІТИ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21104 - ДЕРЖАВНИЙ КОМІТЕТ ТЕЛЕБАЧЕННЯ І РАДІОМОВЛЕННЯ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21204 - ДЕРЖАВНА СЛУЖБА УКРАЇНИ З ПИТАНЬ БЕЗПЕЧНОСТІ ХАРЧОВИХ ПРОДУКТІВ ТА ЗАХИСТУ СПОЖИВАЧІВ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22784 - ПЕНСІЙНИЙ ФОНД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23094 - АДМІНІСТРАЦІЯ ДЕРЖАВНОЇ ПРИКОРДОННОЇ СЛУЖБИ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24124 - НАЦІОНАЛЬНА ПОЛІЦІЯ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24134 - ДЕРЖАВНА СЛУЖБА УКРАЇНИ З НАДЗВИЧАЙНИХ СИТУАЦІЙ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27056 - ДЕРЖАВНА РЕГУЛЯТОРНА СЛУЖБА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27072 - ДЕРЖАВНА СЛУЖБА УКРАЇНИ З ПИТАНЬ ПРАЦІ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27077 - ДЕРЖАВНА СЛУЖБА УКРАЇНИ У СПРАВАХ ВЕТЕРАНІВ ВІЙНИ ТА УЧАСНИКІВ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АНТИТЕРОРИСТИЧНОЇ ОПЕРАЦІЇ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27184 - НАЦІОНАЛЬНА СЛУЖБА ЗДОРОВ'Я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27189 - ДЕРЖАВНА СЛУЖБА УКРАЇНИ З ЛІКАРСЬКИХ ЗАСОБІВ ТА КОНТРОЛЮ ЗА НАРКОТИКАМИ 27212 - ДЕРЖАВНА СЛУЖБА УКРАЇНИ З БЕЗПЕКИ НА ТРАНСПОРТІ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27216 - ДЕРЖАВНА АВІАЦІЙНА СЛУЖБА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27218 - ДЕРЖАВНА СЛУЖБА МОРСЬКОГО ТА РІЧКОВОГО ТРАНСПОРТУ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27226 - АДМІНІСТРАЦІЯ ДЕРЖАВНОЇ СЛУЖБИ СПЕЦІАЛЬНОГО ЗВ'ЯЗКУ ТА ЗАХИСТУ ІНФОРМАЦІЇ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lastRenderedPageBreak/>
        <w:t xml:space="preserve">27307 - ДЕРЖАВНА ФІСКАЛЬНА СЛУЖБА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27312 - ДЕРЖАВНА ПОДАТКОВА СЛУЖБА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27316 - ДЕРЖАВНА МИТНА СЛУЖБА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27324 - ДЕРЖАВНА АРХІВНА СЛУЖБА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28356 - ДЕРЖАВНА МІГРАЦІЙНА СЛУЖБА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28534 - АНТИМОНОПОЛЬНИЙ КОМІТЕТ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28604 - ДЕРЖАВНА СЛУЖБА УКРАЇНИ З ПИТАНЬ ГЕОДЕЗІЇ, КАРТОГРАФІЇ ТА КАДАСТРУ 28754 - ДЕРЖАВНА АУДИТОРСЬКА СЛУЖБА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28774 - ДЕРЖАВНА КАЗНАЧЕЙСЬКА СЛУЖБА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28784 - ФОНД ДЕРЖАВНОГО МАЙНА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28954 - ДЕРЖАВНА СЛУЖБА СТАТИСТИКИ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28956 - ДЕРЖАВНА СЛУЖБА ЕКСПОРТНОГО КОНТРОЛЮ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29014 - ДЕРЖАВНА СЛУЖБА ФІНАНСОВОГО МОНІТОРИНГУ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30524 - ДЕРЖАВНЕ КОСМІЧНЕ АГЕНТСТВО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31046 - НАЦІОНАЛЬНЕ АГЕНТСТВО УКРАЇНИ З ПИТАНЬ ВИЯВЛЕННЯ,РОЗШУКУ ТА УПРАВЛІННЯ АКТИВАМИ,ОДЕРЖАНИМИ ВІД КОРУПЦІЙНИХ ТА ІНШИХ ЗЛОЧИНІВ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31048 - НАЦІОНАЛЬНЕ АГЕНТСТВО З ПИТАНЬ ЗАПОБІГАННЯ КОРУПЦІЇ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33164 - НАЦІОНАЛЬНЕ АГЕНТСТВО УКРАЇНИ З ПИТАНЬ ДЕРЖАВНОЇ СЛУЖБИ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34135 - ДЕРЖАВНЕ АГЕНТСТВО УКРАЇНИ З УПРАВЛІННЯ ЗОНОЮ ВІДЧУЖЕННЯ 34604 - ДЕРЖАВНЕ АГЕНТСТВО РЕЗЕРВУ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36204 - ДЕРЖАВНЕ АГЕНТСТВО З ЕНЕРГОЕФЕКТИВНОСТІ ТА ЕНЕРГОЗБЕРЕЖЕННЯ УКРАЇНИ 37064 - ДЕРЖАВНЕ АГЕНТСТВО ЛІСОВИХ РЕСУРСІВ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37098 - ДЕРЖАВНЕ АГЕНТСТВО УКРАЇНИ З ПИТАНЬ КІНО </w:t>
      </w:r>
    </w:p>
    <w:p w:rsidR="00C21DDE"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37241 - ДЕРЖАВНЕ АГЕНТСТВО З ПИТАНЬ ЕЛЕКТРОННОГО УРЯДУВАННЯ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37304 - ДЕРЖАВНЕ АГЕНТСТВО АВТОМОБІЛЬНИХ ДОРІГ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38094 - ДЕРЖАВНЕ АГЕНТСТВО ВОДНИХ РЕСУРСІВ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38194 - ДЕРЖАВНЕ АГЕНТСТВО РИБНОГО ГОСПОДАРСТВА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39606 - ДЕРЖАВНЕ АГЕНТСТВО ІНФРАСТРУКТУРНИХ ПРОЕКТІВ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41075 - ДЕРЖАВНА ЕКОЛОГІЧНА ІНСПЕКЦІЯ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41088 - ДЕРЖАВНА ІНСПЕКЦІЯ НАВЧАЛЬНИХ ЗАКЛАДІВ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41096 - ДЕРЖАВНА ІНСПЕКЦІЯ ЕНЕРГЕТИЧНОГО НАГЛЯДУ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49004 - ДЕРЖАВНЕ БЮРО РОЗСЛІДУВАНЬ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49086 - ДЕРЖАВНА АРХІТЕКТУРНО-БУДІВЕЛЬНА ІНСПЕКЦІЯ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49544 - ДЕРЖАВНА ІНСПЕКЦІЯ ЯДЕРНОГО РЕГУЛЮВАННЯ УКРАЇНИ </w:t>
      </w:r>
    </w:p>
    <w:p w:rsidR="00C21DDE"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53714 - НАЦІОНАЛЬНА РАДА УКРАЇНИ З ПИТАНЬ ТЕЛЕБАЧЕННЯ І РАДІОМОВЛЕННЯ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57434 - НАЦІОНАЛЬНА КОМІСІЯ З ЦІННИХ ПАПЕРІВ ТА ФОНДОВОГО РИНКУ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57454 - НАЦІОНАЛЬНА КОМІСІЯ, ЩО ЗДІЙСНЮЄ ДЕРЖАВНЕ РЕГУЛЮВАННЯ У СФЕРАХ ЕНЕРГЕТИКИ ТА КОМУНАЛЬНИХ ПОСЛУГ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57464 - ЦЕНТРАЛЬНА ВИБОРЧА КОМІСІЯ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57474 - ДЕРЖАВНЕ УПРАВЛІННЯ СПРАВАМИ</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57524 - НАЦІОНАЛЬНА КОМІСІЯ, ЩО ЗДІЙСНЮЄ ДЕРЖАВНЕ РЕГУЛЮВАННЯ У СФЕРІ РИНКІВ ФІНАНСОВИХ ПОСЛУГ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57634 - КОМІТЕТ З ДЕРЖАВНИХ ПРЕМІЙ УКРАЇНИ В ГАЛУЗІ НАУКИ І ТЕХНІКИ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59024 - НАЦІОНАЛЬНА КОМІСІЯ, ЩО ЗДІЙСНЮЄ ДЕРЖАВНЕ РЕГУЛЮВАННЯ У СФЕРІ ЗВ'ЯЗКУ ТА ІНФОРМАТИЗАЦІЇ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63124 - УПРАВЛІННЯ ДЕРЖАВНОЇ ОХОРОНИ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67664 - УПРАВЛІННЯ СПРАВАМИ ВЕРХОВНОЇ РАДИ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67684 - РАХУНКОВА ПАЛАТА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68234 - СЕКРЕТАРІАТ УПОВНОВАЖЕНОГО ВЕРХОВНОЇ РАДИ УКРАЇНИ З ПРАВ ЛЮДИНИ 68624 - НАЦІОНАЛЬНЕ АНТИКОРУПЦІЙНЕ БЮРО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68884 - СЛУЖБА ЗОВНІШНЬОЇ РОЗВІДКИ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68894 - СЛУЖБА БЕЗПЕКИ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71224 - ДЕРЖАВНА СУДОВА АДМІНІСТРАЦІЯ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75304 - ВИЩИЙ АДМІНІСТРАТИВНИЙ СУД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75314 - ВИЩА РАДА ПРАВОСУДДЯ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lastRenderedPageBreak/>
        <w:t xml:space="preserve">75324 - ВИЩИЙ ГОСПОДАРСЬКИЙ СУД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75364 - ОФІС ГЕНЕРАЛЬНОГО ПРОКУРОРА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77544 - ВЕРХОВНИЙ СУД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77554 - ВЕРХОВНИЙ СУД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77564 - ВИЩИЙ СПЕЦІАЛІЗОВАНИЙ СУД УКРАЇНИ З РОЗГЛЯДУ ЦИВІЛЬНИХ І КРИМІНАЛЬНИХ СПРАВ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77574 - КОНСТИТУЦІЙНИЙ СУД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81894 - НАЦІОНАЛЬНА АКАДЕМІЯ ПРАВОВИХ НАУК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82762 - ФОНД СОЦІАЛЬНОГО СТРАХУВАННЯ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83144 - НАЦІОНАЛЬНА АКАДЕМІЯ АГРАРНИХ НАУК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87614 - НАЦІОНАЛЬНА АКАДЕМІЯ НАУК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88224 - ФОНД ГАРАНТУВАННЯ ВКЛАДІВ ФІЗИЧНИХ ОСІБ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88234 - ДЕРЖАВНИЙ ФОНД СПРИЯННЯ МОЛОДІЖНОМУ ЖИТЛОВОМУ БУДІВНИЦТВУ 89044 - НАЦІОНАЛЬНА АКАДЕМІЯ МИСТЕЦТВ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89204 - УКРАЇНСЬКИЙ ІНСТИТУТ НАЦІОНАЛЬНОЇ ПАМ'ЯТІ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89334 - НАЦІОНАЛЬНА АКАДЕМІЯ ПЕДАГОГІЧНИХ НАУК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89344 - НАЦІОНАЛЬНА АКАДЕМІЯ МЕДИЧНИХ НАУК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93684 - УКРАЇНСЬКА ДЕРЖАВНА КОРПОРАЦІЯ ПО ТРАНСПОРТНОМУ БУДІВНИЦТВУ "УКРТРАНСБУД"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93704 - УКРАЇНСЬКА ДЕРЖАВНА КОРПОРАЦІЯ ПО ВИКОНАННЮ МОНТАЖНИХ І СПЕЦІАЛЬНИХ БУДІВЕЛЬНИХ РОБІТ "УКРМОНТАЖСПЕЦБУД"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95054 - НАЦІОНАЛЬНИЙ БАНК УКРАЇНИ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96545 - ДЕРЖАВНИЙ КОНЦЕРН "УКРОБОРОНПРОМ"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97174 - УКРАЇНСЬКА ДЕРЖАВНА БУДІВЕЛЬНА КОРПОРАЦІЯ "УКРБУД"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98164 - УКРАЇНСЬКА КООПЕРАТИВНО-ДЕРЖАВНА КОРПОРАЦІЯ ПО АГРОПРОМИСЛОВОМУ БУДІВНИЦТВУ "УКРАГРОПРОМБУД"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100505 - ВІННИЦЬКА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100507 - ВОЛИНСЬКА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100509 - ЛУГАНСЬКА ОБЛАСНА ДЕРЖАВНА АДМІНІСТРАЦІЯ</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100512 - ДНІПРОПЕТРОВСЬКА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100514 - ДОНЕЦЬКА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100518 - ЖИТОМИРСЬКА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100521 - ЗАКАРПАТСЬКА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100523 - ЗАПОРІЗЬКА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100526 - </w:t>
      </w:r>
      <w:proofErr w:type="spellStart"/>
      <w:r w:rsidRPr="00B630C2">
        <w:rPr>
          <w:rFonts w:ascii="Times New Roman" w:hAnsi="Times New Roman" w:cs="Times New Roman"/>
          <w:sz w:val="20"/>
          <w:szCs w:val="20"/>
          <w:lang w:val="uk-UA"/>
        </w:rPr>
        <w:t>ІВАНО-ФРАНКІВСЬКА</w:t>
      </w:r>
      <w:proofErr w:type="spellEnd"/>
      <w:r w:rsidRPr="00B630C2">
        <w:rPr>
          <w:rFonts w:ascii="Times New Roman" w:hAnsi="Times New Roman" w:cs="Times New Roman"/>
          <w:sz w:val="20"/>
          <w:szCs w:val="20"/>
          <w:lang w:val="uk-UA"/>
        </w:rPr>
        <w:t xml:space="preserve">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100532 - КИЇВСЬКА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100535 - КІРОВОГРАДСЬКА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100546 - ЛЬВІВСЬКА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100548 - МИКОЛАЇВСЬКА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100551 - ОДЕСЬКА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100553 - ПОЛТАВСЬКА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100556 - РІВНЕНСЬКА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100559 - СУМСЬКА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100561 - ТЕРНОПІЛЬСЬКА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100563 - ХАРКІВСЬКА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100565 - ХЕРСОНСЬКА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100568 - ХМЕЛЬНИЦЬКА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100571 - ЧЕРКАСЬКА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100574 - ЧЕРНІГІВСЬКА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100577 - ЧЕРНІВЕЦЬКА ОБЛАСНА ДЕРЖАВНА АДМІНІСТРАЦІЯ </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100580 - КИЇВСЬКА МІСЬКА ДЕРЖАВНА АДМІНІСТРАЦІЯ </w:t>
      </w:r>
    </w:p>
    <w:p w:rsid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712090 - ЖАШКІВСЬКА РАЙОННА ДЕРЖАВНА АДМІНІСТРАЦІЯ ЧЕРКАСЬКОЇ ОБЛАСТІ</w:t>
      </w:r>
    </w:p>
    <w:p w:rsid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04057936 - РОМЕНСЬКА РАЙОННА ДЕРЖАВНА АДМЫНЫСТРАЦІЯ СУМСЬКОЇ ОБЛАСТІ</w:t>
      </w:r>
    </w:p>
    <w:p w:rsidR="00877594" w:rsidRPr="00B630C2" w:rsidRDefault="00877594" w:rsidP="00B630C2">
      <w:pPr>
        <w:pStyle w:val="a7"/>
        <w:numPr>
          <w:ilvl w:val="0"/>
          <w:numId w:val="10"/>
        </w:numPr>
        <w:rPr>
          <w:rFonts w:ascii="Times New Roman" w:hAnsi="Times New Roman" w:cs="Times New Roman"/>
          <w:sz w:val="20"/>
          <w:szCs w:val="20"/>
          <w:lang w:val="uk-UA"/>
        </w:rPr>
      </w:pPr>
      <w:r w:rsidRPr="00B630C2">
        <w:rPr>
          <w:rFonts w:ascii="Times New Roman" w:hAnsi="Times New Roman" w:cs="Times New Roman"/>
          <w:sz w:val="20"/>
          <w:szCs w:val="20"/>
          <w:lang w:val="uk-UA"/>
        </w:rPr>
        <w:t xml:space="preserve">04061292 - УМАНСЬКА РАЙОННА ДЕРЖАВНА АДМІНІСТРАЦІЯ ЧЕРКАСЬКОЇ ОБЛАСТІ </w:t>
      </w:r>
    </w:p>
    <w:p w:rsidR="00FA76AB" w:rsidRPr="004515F2" w:rsidRDefault="00B24371" w:rsidP="00B24371">
      <w:pPr>
        <w:pStyle w:val="1"/>
      </w:pPr>
      <w:r>
        <w:lastRenderedPageBreak/>
        <w:t xml:space="preserve">Цільове </w:t>
      </w:r>
      <w:r w:rsidR="00FA76AB" w:rsidRPr="004515F2">
        <w:t xml:space="preserve">призначення об'єкта </w:t>
      </w:r>
    </w:p>
    <w:p w:rsidR="00877594" w:rsidRPr="00FA76AB" w:rsidRDefault="00877594" w:rsidP="0076348E">
      <w:pPr>
        <w:jc w:val="both"/>
        <w:rPr>
          <w:rFonts w:ascii="Times New Roman" w:hAnsi="Times New Roman" w:cs="Times New Roman"/>
          <w:i/>
          <w:lang w:val="uk-UA"/>
        </w:rPr>
      </w:pPr>
      <w:r w:rsidRPr="00FA76AB">
        <w:rPr>
          <w:rFonts w:ascii="Times New Roman" w:hAnsi="Times New Roman" w:cs="Times New Roman"/>
          <w:i/>
          <w:lang w:val="uk-UA"/>
        </w:rPr>
        <w:t xml:space="preserve">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Порядком передачі майна в оренду. </w:t>
      </w:r>
    </w:p>
    <w:p w:rsidR="00877594" w:rsidRPr="004515F2" w:rsidRDefault="00877594" w:rsidP="00FA76AB">
      <w:pPr>
        <w:pStyle w:val="a5"/>
      </w:pPr>
      <w:r w:rsidRPr="004515F2">
        <w:t>70. Цільове призначення об'єкта *</w:t>
      </w:r>
    </w:p>
    <w:p w:rsidR="00877594" w:rsidRPr="00C21DDE" w:rsidRDefault="00877594" w:rsidP="00877594">
      <w:pPr>
        <w:rPr>
          <w:rFonts w:ascii="Times New Roman" w:hAnsi="Times New Roman" w:cs="Times New Roman"/>
          <w:i/>
          <w:lang w:val="uk-UA"/>
        </w:rPr>
      </w:pPr>
      <w:r w:rsidRPr="00C21DDE">
        <w:rPr>
          <w:rFonts w:ascii="Times New Roman" w:hAnsi="Times New Roman" w:cs="Times New Roman"/>
          <w:i/>
          <w:lang w:val="uk-UA"/>
        </w:rPr>
        <w:t xml:space="preserve">Виберіть лише один варіант. </w:t>
      </w:r>
    </w:p>
    <w:p w:rsidR="00877594" w:rsidRPr="00C21DDE" w:rsidRDefault="00877594" w:rsidP="003675CD">
      <w:pPr>
        <w:pStyle w:val="a7"/>
        <w:numPr>
          <w:ilvl w:val="0"/>
          <w:numId w:val="20"/>
        </w:numPr>
        <w:rPr>
          <w:rFonts w:ascii="Times New Roman" w:hAnsi="Times New Roman" w:cs="Times New Roman"/>
          <w:lang w:val="uk-UA"/>
        </w:rPr>
      </w:pPr>
      <w:r w:rsidRPr="00C21DDE">
        <w:rPr>
          <w:rFonts w:ascii="Times New Roman" w:hAnsi="Times New Roman" w:cs="Times New Roman"/>
          <w:lang w:val="uk-UA"/>
        </w:rPr>
        <w:t xml:space="preserve">майно може бути використано за будь-яким цільовим призначенням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72 </w:t>
      </w:r>
    </w:p>
    <w:p w:rsidR="00877594" w:rsidRPr="00C21DDE" w:rsidRDefault="00877594" w:rsidP="003675CD">
      <w:pPr>
        <w:pStyle w:val="a7"/>
        <w:numPr>
          <w:ilvl w:val="0"/>
          <w:numId w:val="20"/>
        </w:numPr>
        <w:rPr>
          <w:rFonts w:ascii="Times New Roman" w:hAnsi="Times New Roman" w:cs="Times New Roman"/>
          <w:lang w:val="uk-UA"/>
        </w:rPr>
      </w:pPr>
      <w:r w:rsidRPr="00C21DDE">
        <w:rPr>
          <w:rFonts w:ascii="Times New Roman" w:hAnsi="Times New Roman" w:cs="Times New Roman"/>
          <w:lang w:val="uk-UA"/>
        </w:rPr>
        <w:t xml:space="preserve">майно може бути використано за будь-яким цільовим призначенням, крім певних заборонених категорій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71 </w:t>
      </w:r>
    </w:p>
    <w:p w:rsidR="00877594" w:rsidRPr="004515F2" w:rsidRDefault="00877594" w:rsidP="00B24371">
      <w:pPr>
        <w:pStyle w:val="1"/>
      </w:pPr>
      <w:r w:rsidRPr="004515F2">
        <w:t xml:space="preserve">Заборонені категорії </w:t>
      </w:r>
    </w:p>
    <w:p w:rsidR="00877594" w:rsidRPr="00B630C2" w:rsidRDefault="00877594" w:rsidP="0076348E">
      <w:pPr>
        <w:jc w:val="both"/>
        <w:rPr>
          <w:rFonts w:ascii="Times New Roman" w:hAnsi="Times New Roman" w:cs="Times New Roman"/>
          <w:i/>
          <w:lang w:val="uk-UA"/>
        </w:rPr>
      </w:pPr>
      <w:r w:rsidRPr="00B630C2">
        <w:rPr>
          <w:rFonts w:ascii="Times New Roman" w:hAnsi="Times New Roman" w:cs="Times New Roman"/>
          <w:i/>
          <w:lang w:val="uk-UA"/>
        </w:rPr>
        <w:t xml:space="preserve">71. Обмеження щодо цільового призначення об’єкта оренди, встановлені відповідно до п. 54 Порядку передачі в оренду державного та комунального майна (обирається не більше 5 груп цільових призначень з Додатку 3 до Порядку). Не допускається використання об'єкта оренди для розміщення: *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1 - Офісні приміщення, </w:t>
      </w:r>
      <w:proofErr w:type="spellStart"/>
      <w:r w:rsidRPr="004515F2">
        <w:rPr>
          <w:rFonts w:ascii="Times New Roman" w:hAnsi="Times New Roman" w:cs="Times New Roman"/>
          <w:lang w:val="uk-UA"/>
        </w:rPr>
        <w:t>коворкінги</w:t>
      </w:r>
      <w:proofErr w:type="spellEnd"/>
      <w:r w:rsidRPr="004515F2">
        <w:rPr>
          <w:rFonts w:ascii="Times New Roman" w:hAnsi="Times New Roman" w:cs="Times New Roman"/>
          <w:lang w:val="uk-UA"/>
        </w:rPr>
        <w:t xml:space="preserve">. Об’єкти поштового зв’язку та розміщення суб’єктів господарювання, що надають послуги з перевезення та доставки (вручення) поштових відправлень. Редакції засобів масової інформації, видавництва друкованих засобів масової інформації та видавничої продукції. Ломбарди, відділення банків, інших провайдерів фінансових послуг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2 - Громадські об’єднання та благодійні організації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3 - Бібліотеки. Театри. Кінотеатри, діяльність з кінопоказів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4 - Центри раннього розвитку дитини. Діяльність у сфері освіти, курси і тренінги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5 - Тренажерні зали, заклади фізичної культури і спорту, діяльність з організації та проведення занять різними видами спорту </w:t>
      </w:r>
    </w:p>
    <w:p w:rsidR="00C21DDE"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6 - Заклади охорони здоров’я, клініки, лікарні, приватна медична практика. Аптеки. Ветеринарні лікарні (клініки), лабораторії ветеринарної медицини, ветеринарні аптеки. Медичні лабораторії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7 - Науково-дослідні установи, наукові парки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8 - Заклади харчування, кафе, бари, ресторани, які здійснюють продаж товарів підакцизної групи. Торговельні об’єкти, які здійснюють продаж товарів підакцизної групи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9 - Заклади харчування, їдальні, буфети, кафе, які не здійснюють продаж товарів підакцизної групи. Торговельні об’єкти, які не здійснюють продаж товарів підакцизної групи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10 - Склади. Камери схову, архіви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11 - Нічні клуби. Ресторани з нічним режимом роботи (після 22 </w:t>
      </w:r>
      <w:proofErr w:type="spellStart"/>
      <w:r w:rsidRPr="004515F2">
        <w:rPr>
          <w:rFonts w:ascii="Times New Roman" w:hAnsi="Times New Roman" w:cs="Times New Roman"/>
          <w:lang w:val="uk-UA"/>
        </w:rPr>
        <w:t>год</w:t>
      </w:r>
      <w:proofErr w:type="spellEnd"/>
      <w:r w:rsidRPr="004515F2">
        <w:rPr>
          <w:rFonts w:ascii="Times New Roman" w:hAnsi="Times New Roman" w:cs="Times New Roman"/>
          <w:lang w:val="uk-UA"/>
        </w:rPr>
        <w:t xml:space="preserve">). Сауни, лазні. Організація концертів та іншої видовищно-розважальної діяльності. Готелі, </w:t>
      </w:r>
      <w:proofErr w:type="spellStart"/>
      <w:r w:rsidRPr="004515F2">
        <w:rPr>
          <w:rFonts w:ascii="Times New Roman" w:hAnsi="Times New Roman" w:cs="Times New Roman"/>
          <w:lang w:val="uk-UA"/>
        </w:rPr>
        <w:t>хостели</w:t>
      </w:r>
      <w:proofErr w:type="spellEnd"/>
      <w:r w:rsidRPr="004515F2">
        <w:rPr>
          <w:rFonts w:ascii="Times New Roman" w:hAnsi="Times New Roman" w:cs="Times New Roman"/>
          <w:lang w:val="uk-UA"/>
        </w:rPr>
        <w:t xml:space="preserve">, турбази, мотелі, кемпінги, літні будиночки. Комп’ютерні клуби та </w:t>
      </w:r>
      <w:proofErr w:type="spellStart"/>
      <w:r w:rsidRPr="004515F2">
        <w:rPr>
          <w:rFonts w:ascii="Times New Roman" w:hAnsi="Times New Roman" w:cs="Times New Roman"/>
          <w:lang w:val="uk-UA"/>
        </w:rPr>
        <w:t>Інтернет-кафе</w:t>
      </w:r>
      <w:proofErr w:type="spellEnd"/>
      <w:r w:rsidRPr="004515F2">
        <w:rPr>
          <w:rFonts w:ascii="Times New Roman" w:hAnsi="Times New Roman" w:cs="Times New Roman"/>
          <w:lang w:val="uk-UA"/>
        </w:rPr>
        <w:t xml:space="preserve">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12 - Проведення виставок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13 - Пункти обміну валюти, банкомати, платіжні термінали. Торговельні автомати. Розміщення технічних засобів і антен операторів </w:t>
      </w:r>
      <w:proofErr w:type="spellStart"/>
      <w:r w:rsidRPr="004515F2">
        <w:rPr>
          <w:rFonts w:ascii="Times New Roman" w:hAnsi="Times New Roman" w:cs="Times New Roman"/>
          <w:lang w:val="uk-UA"/>
        </w:rPr>
        <w:t>телекомунікацій</w:t>
      </w:r>
      <w:proofErr w:type="spellEnd"/>
      <w:r w:rsidRPr="004515F2">
        <w:rPr>
          <w:rFonts w:ascii="Times New Roman" w:hAnsi="Times New Roman" w:cs="Times New Roman"/>
          <w:lang w:val="uk-UA"/>
        </w:rPr>
        <w:t xml:space="preserve">,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 </w:t>
      </w:r>
    </w:p>
    <w:p w:rsidR="00C21DDE" w:rsidRDefault="00877594" w:rsidP="0076348E">
      <w:pPr>
        <w:jc w:val="both"/>
        <w:rPr>
          <w:rFonts w:ascii="Times New Roman" w:hAnsi="Times New Roman" w:cs="Times New Roman"/>
          <w:lang w:val="uk-UA"/>
        </w:rPr>
      </w:pPr>
      <w:r w:rsidRPr="004515F2">
        <w:rPr>
          <w:rFonts w:ascii="Times New Roman" w:hAnsi="Times New Roman" w:cs="Times New Roman"/>
          <w:lang w:val="uk-UA"/>
        </w:rPr>
        <w:lastRenderedPageBreak/>
        <w:t xml:space="preserve">14 - Майстерні, ательє. Салони краси, перукарні. Надання інших побутових послуг населенню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15 - Ритуальні послуги. Громадські вбиральні. Збір і сортування вторинної сировини </w:t>
      </w:r>
    </w:p>
    <w:p w:rsidR="00877594" w:rsidRPr="004515F2"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16 - Стоянки автомобілів. Розміщення транспортних підприємств з перевезення пасажирів і вантажів. Станції технічного обслуговування автомобілів </w:t>
      </w:r>
    </w:p>
    <w:p w:rsidR="00C21DDE" w:rsidRDefault="00877594" w:rsidP="0076348E">
      <w:pPr>
        <w:jc w:val="both"/>
        <w:rPr>
          <w:rFonts w:ascii="Times New Roman" w:hAnsi="Times New Roman" w:cs="Times New Roman"/>
          <w:lang w:val="uk-UA"/>
        </w:rPr>
      </w:pPr>
      <w:r w:rsidRPr="004515F2">
        <w:rPr>
          <w:rFonts w:ascii="Times New Roman" w:hAnsi="Times New Roman" w:cs="Times New Roman"/>
          <w:lang w:val="uk-UA"/>
        </w:rPr>
        <w:t xml:space="preserve">17 - Розміщення суб’єктів підприємницької діяльності, які здійснюють іншу виробничу діяльність </w:t>
      </w:r>
    </w:p>
    <w:p w:rsidR="00877594" w:rsidRPr="004515F2" w:rsidRDefault="00B630C2" w:rsidP="0076348E">
      <w:pPr>
        <w:jc w:val="both"/>
        <w:rPr>
          <w:rFonts w:ascii="Times New Roman" w:hAnsi="Times New Roman" w:cs="Times New Roman"/>
          <w:lang w:val="uk-UA"/>
        </w:rPr>
      </w:pPr>
      <w:r>
        <w:rPr>
          <w:rFonts w:ascii="Times New Roman" w:hAnsi="Times New Roman" w:cs="Times New Roman"/>
          <w:lang w:val="uk-UA"/>
        </w:rPr>
        <w:t xml:space="preserve">18 - </w:t>
      </w:r>
      <w:r w:rsidR="00877594" w:rsidRPr="004515F2">
        <w:rPr>
          <w:rFonts w:ascii="Times New Roman" w:hAnsi="Times New Roman" w:cs="Times New Roman"/>
          <w:lang w:val="uk-UA"/>
        </w:rPr>
        <w:t xml:space="preserve">Інше: </w:t>
      </w:r>
      <w:r w:rsidRPr="00B630C2">
        <w:rPr>
          <w:rFonts w:ascii="Times New Roman" w:hAnsi="Times New Roman" w:cs="Times New Roman"/>
          <w:i/>
          <w:lang w:val="uk-UA"/>
        </w:rPr>
        <w:t>(вказати, що саме)</w:t>
      </w:r>
    </w:p>
    <w:p w:rsidR="00877594" w:rsidRPr="004515F2" w:rsidRDefault="00877594" w:rsidP="00B24371">
      <w:pPr>
        <w:pStyle w:val="1"/>
      </w:pPr>
      <w:r w:rsidRPr="004515F2">
        <w:t xml:space="preserve">Включення об'єкта до переліку майна, що підлягає приватизації </w:t>
      </w:r>
    </w:p>
    <w:p w:rsidR="00877594" w:rsidRPr="004515F2" w:rsidRDefault="00877594" w:rsidP="0076348E">
      <w:pPr>
        <w:pStyle w:val="a5"/>
        <w:jc w:val="both"/>
      </w:pPr>
      <w:r w:rsidRPr="004515F2">
        <w:t>72. Наявність рішення про включення об'єкта (єдиного майнового комплексу, до складу якого належить об'єкт) до переліку майна, що підлягає приватизації *</w:t>
      </w:r>
    </w:p>
    <w:p w:rsidR="00877594" w:rsidRPr="00B24371" w:rsidRDefault="0076348E"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p>
    <w:p w:rsidR="00877594" w:rsidRPr="00C21DDE" w:rsidRDefault="00877594" w:rsidP="00C21DDE">
      <w:pPr>
        <w:pStyle w:val="a7"/>
        <w:numPr>
          <w:ilvl w:val="0"/>
          <w:numId w:val="21"/>
        </w:numPr>
        <w:rPr>
          <w:rFonts w:ascii="Times New Roman" w:hAnsi="Times New Roman" w:cs="Times New Roman"/>
          <w:lang w:val="uk-UA"/>
        </w:rPr>
      </w:pPr>
      <w:r w:rsidRPr="00C21DDE">
        <w:rPr>
          <w:rFonts w:ascii="Times New Roman" w:hAnsi="Times New Roman" w:cs="Times New Roman"/>
          <w:lang w:val="uk-UA"/>
        </w:rPr>
        <w:t xml:space="preserve">так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73 </w:t>
      </w:r>
    </w:p>
    <w:p w:rsidR="00877594" w:rsidRPr="00C21DDE" w:rsidRDefault="00877594" w:rsidP="00C21DDE">
      <w:pPr>
        <w:pStyle w:val="a7"/>
        <w:numPr>
          <w:ilvl w:val="0"/>
          <w:numId w:val="21"/>
        </w:numPr>
        <w:rPr>
          <w:rFonts w:ascii="Times New Roman" w:hAnsi="Times New Roman" w:cs="Times New Roman"/>
          <w:lang w:val="uk-UA"/>
        </w:rPr>
      </w:pPr>
      <w:r w:rsidRPr="00C21DDE">
        <w:rPr>
          <w:rFonts w:ascii="Times New Roman" w:hAnsi="Times New Roman" w:cs="Times New Roman"/>
          <w:lang w:val="uk-UA"/>
        </w:rPr>
        <w:t xml:space="preserve">ні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76 </w:t>
      </w:r>
    </w:p>
    <w:p w:rsidR="00877594" w:rsidRPr="004515F2" w:rsidRDefault="00877594" w:rsidP="00B24371">
      <w:pPr>
        <w:pStyle w:val="1"/>
      </w:pPr>
      <w:r w:rsidRPr="004515F2">
        <w:t xml:space="preserve">Рішення про включення об'єкта (або єдиного майнового комплексу, до складу якого належить об'єкт) до переліку майна, що підлягає приватизації </w:t>
      </w:r>
    </w:p>
    <w:p w:rsidR="00877594" w:rsidRPr="004515F2" w:rsidRDefault="00877594" w:rsidP="0076348E">
      <w:pPr>
        <w:pStyle w:val="a5"/>
      </w:pPr>
      <w:r w:rsidRPr="004515F2">
        <w:t xml:space="preserve">73. Дата рішення про включення об'єкта до переліку майна, що підлягає приватизації *  </w:t>
      </w:r>
    </w:p>
    <w:p w:rsidR="00877594" w:rsidRPr="004515F2" w:rsidRDefault="00877594" w:rsidP="0076348E">
      <w:pPr>
        <w:pStyle w:val="a5"/>
      </w:pPr>
      <w:r w:rsidRPr="004515F2">
        <w:t xml:space="preserve">74. Номер рішення про включення об'єкта до переліку майна, що підлягає приватизації * </w:t>
      </w:r>
    </w:p>
    <w:p w:rsidR="00877594" w:rsidRPr="004515F2" w:rsidRDefault="00877594" w:rsidP="0076348E">
      <w:pPr>
        <w:pStyle w:val="a5"/>
      </w:pPr>
      <w:r w:rsidRPr="004515F2">
        <w:t xml:space="preserve">75. Орган, що прийняв рішення про включення об'єкта до переліку майна, що підлягає приватизації * </w:t>
      </w:r>
    </w:p>
    <w:p w:rsidR="00877594" w:rsidRPr="004515F2" w:rsidRDefault="00877594" w:rsidP="00B24371">
      <w:pPr>
        <w:pStyle w:val="1"/>
      </w:pPr>
      <w:r w:rsidRPr="004515F2">
        <w:t xml:space="preserve">Рішення </w:t>
      </w:r>
      <w:proofErr w:type="spellStart"/>
      <w:r w:rsidRPr="004515F2">
        <w:t>балансоутримувача</w:t>
      </w:r>
      <w:proofErr w:type="spellEnd"/>
      <w:r w:rsidRPr="004515F2">
        <w:t xml:space="preserve"> про намір передачі майна в оренду </w:t>
      </w:r>
    </w:p>
    <w:p w:rsidR="00877594" w:rsidRPr="004515F2" w:rsidRDefault="00877594" w:rsidP="00C21DDE">
      <w:pPr>
        <w:pStyle w:val="a5"/>
      </w:pPr>
      <w:r w:rsidRPr="004515F2">
        <w:t xml:space="preserve">76. Дата рішення </w:t>
      </w:r>
      <w:proofErr w:type="spellStart"/>
      <w:r w:rsidRPr="004515F2">
        <w:t>балансоутримувача</w:t>
      </w:r>
      <w:proofErr w:type="spellEnd"/>
      <w:r w:rsidRPr="004515F2">
        <w:t xml:space="preserve"> про намір передачі майна в оренду *  </w:t>
      </w:r>
    </w:p>
    <w:p w:rsidR="00877594" w:rsidRPr="004515F2" w:rsidRDefault="00877594" w:rsidP="00C21DDE">
      <w:pPr>
        <w:pStyle w:val="a5"/>
      </w:pPr>
      <w:r w:rsidRPr="004515F2">
        <w:t xml:space="preserve">77. Номер рішення </w:t>
      </w:r>
      <w:proofErr w:type="spellStart"/>
      <w:r w:rsidRPr="004515F2">
        <w:t>балансоутримувача</w:t>
      </w:r>
      <w:proofErr w:type="spellEnd"/>
      <w:r w:rsidRPr="004515F2">
        <w:t xml:space="preserve"> про намір передачі майна в оренду * </w:t>
      </w:r>
    </w:p>
    <w:p w:rsidR="00C21DDE" w:rsidRDefault="00877594" w:rsidP="00C21DDE">
      <w:pPr>
        <w:pStyle w:val="a5"/>
      </w:pPr>
      <w:r w:rsidRPr="004515F2">
        <w:t xml:space="preserve">78. Рішення </w:t>
      </w:r>
      <w:proofErr w:type="spellStart"/>
      <w:r w:rsidRPr="004515F2">
        <w:t>балансоутримувача</w:t>
      </w:r>
      <w:proofErr w:type="spellEnd"/>
      <w:r w:rsidRPr="004515F2">
        <w:t xml:space="preserve"> про намір передачі майна в оренду </w:t>
      </w:r>
    </w:p>
    <w:p w:rsidR="00877594" w:rsidRPr="00C21DDE" w:rsidRDefault="00320D3D" w:rsidP="00877594">
      <w:pPr>
        <w:rPr>
          <w:rFonts w:ascii="Times New Roman" w:hAnsi="Times New Roman" w:cs="Times New Roman"/>
          <w:i/>
          <w:lang w:val="uk-UA"/>
        </w:rPr>
      </w:pPr>
      <w:r w:rsidRPr="00C21DDE">
        <w:rPr>
          <w:rFonts w:ascii="Times New Roman" w:hAnsi="Times New Roman" w:cs="Times New Roman"/>
          <w:i/>
          <w:lang w:val="uk-UA"/>
        </w:rPr>
        <w:t>Завантажити файл</w:t>
      </w:r>
      <w:r w:rsidR="00877594" w:rsidRPr="00C21DDE">
        <w:rPr>
          <w:rFonts w:ascii="Times New Roman" w:hAnsi="Times New Roman" w:cs="Times New Roman"/>
          <w:i/>
          <w:lang w:val="uk-UA"/>
        </w:rPr>
        <w:t xml:space="preserve"> </w:t>
      </w:r>
    </w:p>
    <w:p w:rsidR="00877594" w:rsidRPr="004515F2" w:rsidRDefault="00877594" w:rsidP="00B24371">
      <w:pPr>
        <w:pStyle w:val="1"/>
      </w:pPr>
      <w:r w:rsidRPr="004515F2">
        <w:t xml:space="preserve">Наявність погодження органом управління рішення про намір передачі майна в оренду </w:t>
      </w:r>
    </w:p>
    <w:p w:rsidR="00B24371" w:rsidRDefault="00877594" w:rsidP="0076348E">
      <w:pPr>
        <w:pStyle w:val="a5"/>
        <w:jc w:val="both"/>
      </w:pPr>
      <w:r w:rsidRPr="004515F2">
        <w:t>79. Наявність погодження органом управління рішення про намір передачі майна в оренду *</w:t>
      </w:r>
    </w:p>
    <w:p w:rsidR="00877594" w:rsidRPr="00C21DDE" w:rsidRDefault="00877594" w:rsidP="00877594">
      <w:pPr>
        <w:rPr>
          <w:rFonts w:ascii="Times New Roman" w:hAnsi="Times New Roman" w:cs="Times New Roman"/>
          <w:i/>
          <w:lang w:val="uk-UA"/>
        </w:rPr>
      </w:pPr>
      <w:r w:rsidRPr="00C21DDE">
        <w:rPr>
          <w:rFonts w:ascii="Times New Roman" w:hAnsi="Times New Roman" w:cs="Times New Roman"/>
          <w:i/>
          <w:lang w:val="uk-UA"/>
        </w:rPr>
        <w:t xml:space="preserve">Виберіть лише один варіант. </w:t>
      </w:r>
    </w:p>
    <w:p w:rsidR="00877594" w:rsidRPr="00C21DDE" w:rsidRDefault="00877594" w:rsidP="0076348E">
      <w:pPr>
        <w:pStyle w:val="a7"/>
        <w:numPr>
          <w:ilvl w:val="0"/>
          <w:numId w:val="22"/>
        </w:numPr>
        <w:jc w:val="both"/>
        <w:rPr>
          <w:rFonts w:ascii="Times New Roman" w:hAnsi="Times New Roman" w:cs="Times New Roman"/>
          <w:lang w:val="uk-UA"/>
        </w:rPr>
      </w:pPr>
      <w:r w:rsidRPr="00C21DDE">
        <w:rPr>
          <w:rFonts w:ascii="Times New Roman" w:hAnsi="Times New Roman" w:cs="Times New Roman"/>
          <w:lang w:val="uk-UA"/>
        </w:rPr>
        <w:t xml:space="preserve">так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82 </w:t>
      </w:r>
    </w:p>
    <w:p w:rsidR="00877594" w:rsidRPr="00C21DDE" w:rsidRDefault="00877594" w:rsidP="0076348E">
      <w:pPr>
        <w:pStyle w:val="a7"/>
        <w:numPr>
          <w:ilvl w:val="0"/>
          <w:numId w:val="22"/>
        </w:numPr>
        <w:jc w:val="both"/>
        <w:rPr>
          <w:rFonts w:ascii="Times New Roman" w:hAnsi="Times New Roman" w:cs="Times New Roman"/>
          <w:lang w:val="uk-UA"/>
        </w:rPr>
      </w:pPr>
      <w:r w:rsidRPr="00C21DDE">
        <w:rPr>
          <w:rFonts w:ascii="Times New Roman" w:hAnsi="Times New Roman" w:cs="Times New Roman"/>
          <w:lang w:val="uk-UA"/>
        </w:rPr>
        <w:t xml:space="preserve">законодавством, статутом або положенням </w:t>
      </w:r>
      <w:proofErr w:type="spellStart"/>
      <w:r w:rsidRPr="00C21DDE">
        <w:rPr>
          <w:rFonts w:ascii="Times New Roman" w:hAnsi="Times New Roman" w:cs="Times New Roman"/>
          <w:lang w:val="uk-UA"/>
        </w:rPr>
        <w:t>балансоутримувача</w:t>
      </w:r>
      <w:proofErr w:type="spellEnd"/>
      <w:r w:rsidRPr="00C21DDE">
        <w:rPr>
          <w:rFonts w:ascii="Times New Roman" w:hAnsi="Times New Roman" w:cs="Times New Roman"/>
          <w:lang w:val="uk-UA"/>
        </w:rPr>
        <w:t xml:space="preserve"> погодження органу управління не вимагається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91 </w:t>
      </w:r>
    </w:p>
    <w:p w:rsidR="00877594" w:rsidRPr="00C21DDE" w:rsidRDefault="00877594" w:rsidP="0076348E">
      <w:pPr>
        <w:pStyle w:val="a7"/>
        <w:numPr>
          <w:ilvl w:val="0"/>
          <w:numId w:val="22"/>
        </w:numPr>
        <w:jc w:val="both"/>
        <w:rPr>
          <w:rFonts w:ascii="Times New Roman" w:hAnsi="Times New Roman" w:cs="Times New Roman"/>
          <w:lang w:val="uk-UA"/>
        </w:rPr>
      </w:pPr>
      <w:r w:rsidRPr="00C21DDE">
        <w:rPr>
          <w:rFonts w:ascii="Times New Roman" w:hAnsi="Times New Roman" w:cs="Times New Roman"/>
          <w:lang w:val="uk-UA"/>
        </w:rPr>
        <w:t xml:space="preserve">погодження надано методом мовчазної згоди (пункт 20 Порядку)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80 </w:t>
      </w:r>
    </w:p>
    <w:p w:rsidR="00877594" w:rsidRPr="004515F2" w:rsidRDefault="00877594" w:rsidP="00B24371">
      <w:pPr>
        <w:pStyle w:val="1"/>
      </w:pPr>
      <w:r w:rsidRPr="004515F2">
        <w:t xml:space="preserve">Мовчазна згода </w:t>
      </w:r>
    </w:p>
    <w:p w:rsidR="00877594" w:rsidRPr="00B24371" w:rsidRDefault="00877594" w:rsidP="0076348E">
      <w:pPr>
        <w:jc w:val="both"/>
        <w:rPr>
          <w:rFonts w:ascii="Times New Roman" w:hAnsi="Times New Roman" w:cs="Times New Roman"/>
          <w:i/>
          <w:lang w:val="uk-UA"/>
        </w:rPr>
      </w:pPr>
      <w:r w:rsidRPr="00B24371">
        <w:rPr>
          <w:rFonts w:ascii="Times New Roman" w:hAnsi="Times New Roman" w:cs="Times New Roman"/>
          <w:i/>
          <w:lang w:val="uk-UA"/>
        </w:rPr>
        <w:lastRenderedPageBreak/>
        <w:t xml:space="preserve">Відсутність погодження або відмови у погодженні уповноваженого органу управління протягом 40 робочих днів з дати отримання </w:t>
      </w:r>
      <w:proofErr w:type="spellStart"/>
      <w:r w:rsidRPr="00B24371">
        <w:rPr>
          <w:rFonts w:ascii="Times New Roman" w:hAnsi="Times New Roman" w:cs="Times New Roman"/>
          <w:i/>
          <w:lang w:val="uk-UA"/>
        </w:rPr>
        <w:t>балансоутримувачем</w:t>
      </w:r>
      <w:proofErr w:type="spellEnd"/>
      <w:r w:rsidRPr="00B24371">
        <w:rPr>
          <w:rFonts w:ascii="Times New Roman" w:hAnsi="Times New Roman" w:cs="Times New Roman"/>
          <w:i/>
          <w:lang w:val="uk-UA"/>
        </w:rPr>
        <w:t xml:space="preserve"> заяви потенційного орендаря або орендодавця вважається погодженням уповноваженого органу управління рішення </w:t>
      </w:r>
      <w:proofErr w:type="spellStart"/>
      <w:r w:rsidRPr="00B24371">
        <w:rPr>
          <w:rFonts w:ascii="Times New Roman" w:hAnsi="Times New Roman" w:cs="Times New Roman"/>
          <w:i/>
          <w:lang w:val="uk-UA"/>
        </w:rPr>
        <w:t>балансоутримувача</w:t>
      </w:r>
      <w:proofErr w:type="spellEnd"/>
      <w:r w:rsidRPr="00B24371">
        <w:rPr>
          <w:rFonts w:ascii="Times New Roman" w:hAnsi="Times New Roman" w:cs="Times New Roman"/>
          <w:i/>
          <w:lang w:val="uk-UA"/>
        </w:rPr>
        <w:t xml:space="preserve"> про намір передачі майна в оренду. </w:t>
      </w:r>
    </w:p>
    <w:p w:rsidR="00877594" w:rsidRPr="004515F2" w:rsidRDefault="00877594" w:rsidP="0076348E">
      <w:pPr>
        <w:pStyle w:val="a5"/>
        <w:jc w:val="both"/>
      </w:pPr>
      <w:r w:rsidRPr="004515F2">
        <w:t xml:space="preserve">80. Лист </w:t>
      </w:r>
      <w:proofErr w:type="spellStart"/>
      <w:r w:rsidRPr="004515F2">
        <w:t>балансоутримувача</w:t>
      </w:r>
      <w:proofErr w:type="spellEnd"/>
      <w:r w:rsidRPr="004515F2">
        <w:t xml:space="preserve"> його органу управління про надання згоди на передачу в оренду об'єкта оренди * </w:t>
      </w:r>
    </w:p>
    <w:p w:rsidR="00877594" w:rsidRPr="003675CD" w:rsidRDefault="00320D3D" w:rsidP="00877594">
      <w:pPr>
        <w:rPr>
          <w:rFonts w:ascii="Times New Roman" w:hAnsi="Times New Roman" w:cs="Times New Roman"/>
          <w:i/>
          <w:lang w:val="uk-UA"/>
        </w:rPr>
      </w:pPr>
      <w:r w:rsidRPr="003675CD">
        <w:rPr>
          <w:rFonts w:ascii="Times New Roman" w:hAnsi="Times New Roman" w:cs="Times New Roman"/>
          <w:i/>
          <w:lang w:val="uk-UA"/>
        </w:rPr>
        <w:t>Завантажити файл</w:t>
      </w:r>
      <w:r w:rsidR="00877594" w:rsidRPr="003675CD">
        <w:rPr>
          <w:rFonts w:ascii="Times New Roman" w:hAnsi="Times New Roman" w:cs="Times New Roman"/>
          <w:i/>
          <w:lang w:val="uk-UA"/>
        </w:rPr>
        <w:t xml:space="preserve"> </w:t>
      </w:r>
    </w:p>
    <w:p w:rsidR="00877594" w:rsidRPr="004515F2" w:rsidRDefault="00877594" w:rsidP="0076348E">
      <w:pPr>
        <w:pStyle w:val="a5"/>
        <w:jc w:val="both"/>
      </w:pPr>
      <w:r w:rsidRPr="004515F2">
        <w:t xml:space="preserve">81. Довідка </w:t>
      </w:r>
      <w:proofErr w:type="spellStart"/>
      <w:r w:rsidRPr="004515F2">
        <w:t>балансоутримувача</w:t>
      </w:r>
      <w:proofErr w:type="spellEnd"/>
      <w:r w:rsidRPr="004515F2">
        <w:t xml:space="preserve"> про неотримання рішення органу управління щодо погодження або відмови у погодженні передачі об'єкта в оренду із зазначенням кількості днів, що минули з дати отримання </w:t>
      </w:r>
      <w:proofErr w:type="spellStart"/>
      <w:r w:rsidRPr="004515F2">
        <w:t>балансоутримувачем</w:t>
      </w:r>
      <w:proofErr w:type="spellEnd"/>
      <w:r w:rsidRPr="004515F2">
        <w:t xml:space="preserve"> заяви потенційного орендаря і кількості днів, що минули з дати звернення </w:t>
      </w:r>
      <w:proofErr w:type="spellStart"/>
      <w:r w:rsidRPr="004515F2">
        <w:t>балансоутримувача</w:t>
      </w:r>
      <w:proofErr w:type="spellEnd"/>
      <w:r w:rsidRPr="004515F2">
        <w:t xml:space="preserve"> до органу управління * </w:t>
      </w:r>
    </w:p>
    <w:p w:rsidR="00877594" w:rsidRPr="003675CD" w:rsidRDefault="00320D3D" w:rsidP="00877594">
      <w:pPr>
        <w:rPr>
          <w:rFonts w:ascii="Times New Roman" w:hAnsi="Times New Roman" w:cs="Times New Roman"/>
          <w:i/>
          <w:lang w:val="uk-UA"/>
        </w:rPr>
      </w:pPr>
      <w:r w:rsidRPr="003675CD">
        <w:rPr>
          <w:rFonts w:ascii="Times New Roman" w:hAnsi="Times New Roman" w:cs="Times New Roman"/>
          <w:i/>
          <w:lang w:val="uk-UA"/>
        </w:rPr>
        <w:t>Завантажити файл</w:t>
      </w:r>
      <w:r w:rsidR="00877594" w:rsidRPr="003675CD">
        <w:rPr>
          <w:rFonts w:ascii="Times New Roman" w:hAnsi="Times New Roman" w:cs="Times New Roman"/>
          <w:i/>
          <w:lang w:val="uk-UA"/>
        </w:rPr>
        <w:t xml:space="preserve"> </w:t>
      </w:r>
    </w:p>
    <w:p w:rsidR="00877594" w:rsidRPr="004515F2" w:rsidRDefault="00C21DDE" w:rsidP="00877594">
      <w:pPr>
        <w:rPr>
          <w:rFonts w:ascii="Times New Roman" w:hAnsi="Times New Roman" w:cs="Times New Roman"/>
          <w:lang w:val="uk-UA"/>
        </w:rPr>
      </w:pPr>
      <w:r>
        <w:rPr>
          <w:rFonts w:ascii="Times New Roman" w:hAnsi="Times New Roman" w:cs="Times New Roman"/>
          <w:lang w:val="uk-UA"/>
        </w:rPr>
        <w:t>П</w:t>
      </w:r>
      <w:r w:rsidR="00320D3D">
        <w:rPr>
          <w:rFonts w:ascii="Times New Roman" w:hAnsi="Times New Roman" w:cs="Times New Roman"/>
          <w:lang w:val="uk-UA"/>
        </w:rPr>
        <w:t>ерейти до запитання</w:t>
      </w:r>
      <w:r w:rsidR="00877594" w:rsidRPr="004515F2">
        <w:rPr>
          <w:rFonts w:ascii="Times New Roman" w:hAnsi="Times New Roman" w:cs="Times New Roman"/>
          <w:lang w:val="uk-UA"/>
        </w:rPr>
        <w:t xml:space="preserve"> 91 </w:t>
      </w:r>
    </w:p>
    <w:p w:rsidR="00877594" w:rsidRPr="004515F2" w:rsidRDefault="00877594" w:rsidP="00B24371">
      <w:pPr>
        <w:pStyle w:val="1"/>
      </w:pPr>
      <w:r w:rsidRPr="004515F2">
        <w:t xml:space="preserve">Погодження органом управління рішення про намір передачі майна в оренду </w:t>
      </w:r>
    </w:p>
    <w:p w:rsidR="00877594" w:rsidRPr="004515F2" w:rsidRDefault="00877594" w:rsidP="00C21DDE">
      <w:pPr>
        <w:pStyle w:val="a5"/>
      </w:pPr>
      <w:r w:rsidRPr="004515F2">
        <w:t xml:space="preserve">82. Дата рішення органу управління про намір передачі майна в оренду *  </w:t>
      </w:r>
    </w:p>
    <w:p w:rsidR="00877594" w:rsidRPr="004515F2" w:rsidRDefault="00877594" w:rsidP="00C21DDE">
      <w:pPr>
        <w:pStyle w:val="a5"/>
      </w:pPr>
      <w:r w:rsidRPr="004515F2">
        <w:t xml:space="preserve">83. Номер рішення органу управління про намір передачі майна в оренду * </w:t>
      </w:r>
    </w:p>
    <w:p w:rsidR="00C21DDE" w:rsidRDefault="00877594" w:rsidP="00C21DDE">
      <w:pPr>
        <w:pStyle w:val="a5"/>
      </w:pPr>
      <w:r w:rsidRPr="004515F2">
        <w:t xml:space="preserve">84. Рішення органу управління про намір передачі майна в оренду * </w:t>
      </w:r>
    </w:p>
    <w:p w:rsidR="00877594" w:rsidRPr="00C21DDE" w:rsidRDefault="00320D3D" w:rsidP="00877594">
      <w:pPr>
        <w:rPr>
          <w:rFonts w:ascii="Times New Roman" w:hAnsi="Times New Roman" w:cs="Times New Roman"/>
          <w:i/>
          <w:lang w:val="uk-UA"/>
        </w:rPr>
      </w:pPr>
      <w:r w:rsidRPr="00C21DDE">
        <w:rPr>
          <w:rFonts w:ascii="Times New Roman" w:hAnsi="Times New Roman" w:cs="Times New Roman"/>
          <w:i/>
          <w:lang w:val="uk-UA"/>
        </w:rPr>
        <w:t>Завантажити файл</w:t>
      </w:r>
      <w:r w:rsidR="00877594" w:rsidRPr="00C21DDE">
        <w:rPr>
          <w:rFonts w:ascii="Times New Roman" w:hAnsi="Times New Roman" w:cs="Times New Roman"/>
          <w:i/>
          <w:lang w:val="uk-UA"/>
        </w:rPr>
        <w:t xml:space="preserve"> </w:t>
      </w:r>
    </w:p>
    <w:p w:rsidR="00877594" w:rsidRPr="004515F2" w:rsidRDefault="00877594" w:rsidP="00B24371">
      <w:pPr>
        <w:pStyle w:val="1"/>
      </w:pPr>
      <w:r w:rsidRPr="004515F2">
        <w:t xml:space="preserve">Реквізити рішення орендодавця про включення до Переліку першого типу </w:t>
      </w:r>
    </w:p>
    <w:p w:rsidR="00B24371" w:rsidRDefault="00877594" w:rsidP="00C21DDE">
      <w:pPr>
        <w:pStyle w:val="a5"/>
      </w:pPr>
      <w:r w:rsidRPr="004515F2">
        <w:t>85. Ініціатор включення об'єкта до Переліку *</w:t>
      </w:r>
    </w:p>
    <w:p w:rsidR="00877594" w:rsidRPr="00C21DDE"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r w:rsidR="00877594" w:rsidRPr="00C21DDE">
        <w:rPr>
          <w:rFonts w:ascii="Times New Roman" w:hAnsi="Times New Roman" w:cs="Times New Roman"/>
          <w:i/>
          <w:lang w:val="uk-UA"/>
        </w:rPr>
        <w:t xml:space="preserve"> </w:t>
      </w:r>
    </w:p>
    <w:p w:rsidR="00877594" w:rsidRPr="00C21DDE" w:rsidRDefault="00877594" w:rsidP="00C21DDE">
      <w:pPr>
        <w:pStyle w:val="a7"/>
        <w:numPr>
          <w:ilvl w:val="0"/>
          <w:numId w:val="23"/>
        </w:numPr>
        <w:rPr>
          <w:rFonts w:ascii="Times New Roman" w:hAnsi="Times New Roman" w:cs="Times New Roman"/>
          <w:lang w:val="uk-UA"/>
        </w:rPr>
      </w:pPr>
      <w:r w:rsidRPr="00C21DDE">
        <w:rPr>
          <w:rFonts w:ascii="Times New Roman" w:hAnsi="Times New Roman" w:cs="Times New Roman"/>
          <w:lang w:val="uk-UA"/>
        </w:rPr>
        <w:t xml:space="preserve">потенційний орендар </w:t>
      </w:r>
    </w:p>
    <w:p w:rsidR="00877594" w:rsidRPr="00C21DDE" w:rsidRDefault="00877594" w:rsidP="00C21DDE">
      <w:pPr>
        <w:pStyle w:val="a7"/>
        <w:numPr>
          <w:ilvl w:val="0"/>
          <w:numId w:val="23"/>
        </w:numPr>
        <w:rPr>
          <w:rFonts w:ascii="Times New Roman" w:hAnsi="Times New Roman" w:cs="Times New Roman"/>
          <w:lang w:val="uk-UA"/>
        </w:rPr>
      </w:pPr>
      <w:proofErr w:type="spellStart"/>
      <w:r w:rsidRPr="00C21DDE">
        <w:rPr>
          <w:rFonts w:ascii="Times New Roman" w:hAnsi="Times New Roman" w:cs="Times New Roman"/>
          <w:lang w:val="uk-UA"/>
        </w:rPr>
        <w:t>балансоутримувач</w:t>
      </w:r>
      <w:proofErr w:type="spellEnd"/>
      <w:r w:rsidRPr="00C21DDE">
        <w:rPr>
          <w:rFonts w:ascii="Times New Roman" w:hAnsi="Times New Roman" w:cs="Times New Roman"/>
          <w:lang w:val="uk-UA"/>
        </w:rPr>
        <w:t xml:space="preserve"> </w:t>
      </w:r>
    </w:p>
    <w:p w:rsidR="00877594" w:rsidRPr="00C21DDE" w:rsidRDefault="00877594" w:rsidP="00C21DDE">
      <w:pPr>
        <w:pStyle w:val="a7"/>
        <w:numPr>
          <w:ilvl w:val="0"/>
          <w:numId w:val="23"/>
        </w:numPr>
        <w:rPr>
          <w:rFonts w:ascii="Times New Roman" w:hAnsi="Times New Roman" w:cs="Times New Roman"/>
          <w:lang w:val="uk-UA"/>
        </w:rPr>
      </w:pPr>
      <w:r w:rsidRPr="00C21DDE">
        <w:rPr>
          <w:rFonts w:ascii="Times New Roman" w:hAnsi="Times New Roman" w:cs="Times New Roman"/>
          <w:lang w:val="uk-UA"/>
        </w:rPr>
        <w:t xml:space="preserve">орендодавець </w:t>
      </w:r>
    </w:p>
    <w:p w:rsidR="00877594" w:rsidRPr="00C21DDE" w:rsidRDefault="00877594" w:rsidP="00C21DDE">
      <w:pPr>
        <w:pStyle w:val="a7"/>
        <w:numPr>
          <w:ilvl w:val="0"/>
          <w:numId w:val="23"/>
        </w:numPr>
        <w:rPr>
          <w:rFonts w:ascii="Times New Roman" w:hAnsi="Times New Roman" w:cs="Times New Roman"/>
          <w:lang w:val="uk-UA"/>
        </w:rPr>
      </w:pPr>
      <w:r w:rsidRPr="00C21DDE">
        <w:rPr>
          <w:rFonts w:ascii="Times New Roman" w:hAnsi="Times New Roman" w:cs="Times New Roman"/>
          <w:lang w:val="uk-UA"/>
        </w:rPr>
        <w:t xml:space="preserve">орган управління </w:t>
      </w:r>
    </w:p>
    <w:p w:rsidR="00877594" w:rsidRPr="004515F2" w:rsidRDefault="00877594" w:rsidP="00C21DDE">
      <w:pPr>
        <w:pStyle w:val="a5"/>
      </w:pPr>
      <w:r w:rsidRPr="004515F2">
        <w:t xml:space="preserve">86. Заява про включення об'єкта до переліку першого типу * </w:t>
      </w:r>
    </w:p>
    <w:p w:rsidR="00C21DDE" w:rsidRPr="00C21DDE" w:rsidRDefault="00877594" w:rsidP="00877594">
      <w:pPr>
        <w:rPr>
          <w:rFonts w:ascii="Times New Roman" w:hAnsi="Times New Roman" w:cs="Times New Roman"/>
          <w:i/>
          <w:lang w:val="uk-UA"/>
        </w:rPr>
      </w:pPr>
      <w:r w:rsidRPr="00C21DDE">
        <w:rPr>
          <w:rFonts w:ascii="Times New Roman" w:hAnsi="Times New Roman" w:cs="Times New Roman"/>
          <w:i/>
          <w:lang w:val="uk-UA"/>
        </w:rPr>
        <w:t xml:space="preserve">Завантажте заяву/рішення потенційного орендаря, </w:t>
      </w:r>
      <w:proofErr w:type="spellStart"/>
      <w:r w:rsidRPr="00C21DDE">
        <w:rPr>
          <w:rFonts w:ascii="Times New Roman" w:hAnsi="Times New Roman" w:cs="Times New Roman"/>
          <w:i/>
          <w:lang w:val="uk-UA"/>
        </w:rPr>
        <w:t>балансоутримувача</w:t>
      </w:r>
      <w:proofErr w:type="spellEnd"/>
      <w:r w:rsidRPr="00C21DDE">
        <w:rPr>
          <w:rFonts w:ascii="Times New Roman" w:hAnsi="Times New Roman" w:cs="Times New Roman"/>
          <w:i/>
          <w:lang w:val="uk-UA"/>
        </w:rPr>
        <w:t xml:space="preserve">, орендодавця або органу управління </w:t>
      </w:r>
    </w:p>
    <w:p w:rsidR="00877594" w:rsidRPr="004515F2" w:rsidRDefault="00877594" w:rsidP="00C21DDE">
      <w:pPr>
        <w:pStyle w:val="a5"/>
      </w:pPr>
      <w:r w:rsidRPr="004515F2">
        <w:t xml:space="preserve">87. Дата рішення орендодавця про включення до Переліку першого типу * </w:t>
      </w:r>
    </w:p>
    <w:p w:rsidR="00877594" w:rsidRPr="004515F2" w:rsidRDefault="00877594" w:rsidP="00C21DDE">
      <w:pPr>
        <w:pStyle w:val="a5"/>
      </w:pPr>
      <w:r w:rsidRPr="004515F2">
        <w:t xml:space="preserve">88. Номер рішення орендодавця про включення до Переліку першого типу * </w:t>
      </w:r>
    </w:p>
    <w:p w:rsidR="00877594" w:rsidRPr="004515F2" w:rsidRDefault="00877594" w:rsidP="00C21DDE">
      <w:pPr>
        <w:pStyle w:val="a5"/>
      </w:pPr>
      <w:r w:rsidRPr="004515F2">
        <w:t xml:space="preserve">89. Рішення орендодавця * </w:t>
      </w:r>
    </w:p>
    <w:p w:rsidR="00877594" w:rsidRPr="00C571A6" w:rsidRDefault="00877594" w:rsidP="00877594">
      <w:pPr>
        <w:rPr>
          <w:rFonts w:ascii="Times New Roman" w:hAnsi="Times New Roman" w:cs="Times New Roman"/>
          <w:i/>
          <w:lang w:val="uk-UA"/>
        </w:rPr>
      </w:pPr>
      <w:r w:rsidRPr="00C571A6">
        <w:rPr>
          <w:rFonts w:ascii="Times New Roman" w:hAnsi="Times New Roman" w:cs="Times New Roman"/>
          <w:i/>
          <w:lang w:val="uk-UA"/>
        </w:rPr>
        <w:t xml:space="preserve">Завантажте документ </w:t>
      </w:r>
    </w:p>
    <w:p w:rsidR="00877594" w:rsidRPr="004515F2" w:rsidRDefault="00877594" w:rsidP="00B24371">
      <w:pPr>
        <w:pStyle w:val="a5"/>
      </w:pPr>
      <w:r w:rsidRPr="004515F2">
        <w:t>90. Чи запропонован</w:t>
      </w:r>
      <w:r w:rsidR="00C21DDE">
        <w:t>і додаткові умови оренди?*</w:t>
      </w:r>
    </w:p>
    <w:p w:rsidR="00877594" w:rsidRPr="00B24371" w:rsidRDefault="00877594" w:rsidP="00B24371">
      <w:pPr>
        <w:jc w:val="both"/>
        <w:rPr>
          <w:rFonts w:ascii="Times New Roman" w:hAnsi="Times New Roman" w:cs="Times New Roman"/>
          <w:i/>
          <w:lang w:val="uk-UA"/>
        </w:rPr>
      </w:pPr>
      <w:r w:rsidRPr="00B24371">
        <w:rPr>
          <w:rFonts w:ascii="Times New Roman" w:hAnsi="Times New Roman" w:cs="Times New Roman"/>
          <w:i/>
          <w:lang w:val="uk-UA"/>
        </w:rPr>
        <w:t xml:space="preserve">!Важливо: якщо у розділі "Строк оренди" ви обрали більше 5 років та/або у розділі "Цільове призначення об'єкта" обрали обмеження щодо цільового використання, то оберіть відповідь "так". </w:t>
      </w:r>
      <w:proofErr w:type="spellStart"/>
      <w:r w:rsidRPr="00B24371">
        <w:rPr>
          <w:rFonts w:ascii="Times New Roman" w:hAnsi="Times New Roman" w:cs="Times New Roman"/>
          <w:i/>
          <w:lang w:val="uk-UA"/>
        </w:rPr>
        <w:t>Довідково</w:t>
      </w:r>
      <w:proofErr w:type="spellEnd"/>
      <w:r w:rsidRPr="00B24371">
        <w:rPr>
          <w:rFonts w:ascii="Times New Roman" w:hAnsi="Times New Roman" w:cs="Times New Roman"/>
          <w:i/>
          <w:lang w:val="uk-UA"/>
        </w:rPr>
        <w:t xml:space="preserve">: додаткові умови оренди майна розробляються орендодавцем на підставі пропозицій </w:t>
      </w:r>
      <w:proofErr w:type="spellStart"/>
      <w:r w:rsidRPr="00B24371">
        <w:rPr>
          <w:rFonts w:ascii="Times New Roman" w:hAnsi="Times New Roman" w:cs="Times New Roman"/>
          <w:i/>
          <w:lang w:val="uk-UA"/>
        </w:rPr>
        <w:t>балансоутримувача</w:t>
      </w:r>
      <w:proofErr w:type="spellEnd"/>
      <w:r w:rsidRPr="00B24371">
        <w:rPr>
          <w:rFonts w:ascii="Times New Roman" w:hAnsi="Times New Roman" w:cs="Times New Roman"/>
          <w:i/>
          <w:lang w:val="uk-UA"/>
        </w:rPr>
        <w:t xml:space="preserve">, уповноваженого органу управління або з власної ініціативи орендодавця. 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 (п. 54 Порядку). </w:t>
      </w:r>
    </w:p>
    <w:p w:rsidR="00877594" w:rsidRPr="00C21DDE" w:rsidRDefault="003675CD" w:rsidP="00877594">
      <w:pPr>
        <w:rPr>
          <w:rFonts w:ascii="Times New Roman" w:hAnsi="Times New Roman" w:cs="Times New Roman"/>
          <w:i/>
          <w:lang w:val="uk-UA"/>
        </w:rPr>
      </w:pPr>
      <w:r>
        <w:rPr>
          <w:rFonts w:ascii="Times New Roman" w:hAnsi="Times New Roman" w:cs="Times New Roman"/>
          <w:i/>
          <w:lang w:val="uk-UA"/>
        </w:rPr>
        <w:lastRenderedPageBreak/>
        <w:t>Виберіть лише один варіант</w:t>
      </w:r>
    </w:p>
    <w:p w:rsidR="00877594" w:rsidRPr="00C21DDE" w:rsidRDefault="00877594" w:rsidP="00C21DDE">
      <w:pPr>
        <w:pStyle w:val="a7"/>
        <w:numPr>
          <w:ilvl w:val="0"/>
          <w:numId w:val="24"/>
        </w:numPr>
        <w:rPr>
          <w:rFonts w:ascii="Times New Roman" w:hAnsi="Times New Roman" w:cs="Times New Roman"/>
          <w:lang w:val="uk-UA"/>
        </w:rPr>
      </w:pPr>
      <w:r w:rsidRPr="00C21DDE">
        <w:rPr>
          <w:rFonts w:ascii="Times New Roman" w:hAnsi="Times New Roman" w:cs="Times New Roman"/>
          <w:lang w:val="uk-UA"/>
        </w:rPr>
        <w:t xml:space="preserve">Так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91 </w:t>
      </w:r>
    </w:p>
    <w:p w:rsidR="00877594" w:rsidRPr="00C21DDE" w:rsidRDefault="00877594" w:rsidP="00C21DDE">
      <w:pPr>
        <w:pStyle w:val="a7"/>
        <w:numPr>
          <w:ilvl w:val="0"/>
          <w:numId w:val="24"/>
        </w:numPr>
        <w:rPr>
          <w:rFonts w:ascii="Times New Roman" w:hAnsi="Times New Roman" w:cs="Times New Roman"/>
          <w:lang w:val="uk-UA"/>
        </w:rPr>
      </w:pPr>
      <w:r w:rsidRPr="00C21DDE">
        <w:rPr>
          <w:rFonts w:ascii="Times New Roman" w:hAnsi="Times New Roman" w:cs="Times New Roman"/>
          <w:lang w:val="uk-UA"/>
        </w:rPr>
        <w:t xml:space="preserve">Ні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96 </w:t>
      </w:r>
    </w:p>
    <w:p w:rsidR="00877594" w:rsidRPr="004515F2" w:rsidRDefault="00877594" w:rsidP="00B24371">
      <w:pPr>
        <w:pStyle w:val="1"/>
      </w:pPr>
      <w:r w:rsidRPr="004515F2">
        <w:t xml:space="preserve">Додаткові умови оренди </w:t>
      </w:r>
    </w:p>
    <w:p w:rsidR="00877594" w:rsidRPr="004515F2" w:rsidRDefault="00877594" w:rsidP="00C21DDE">
      <w:pPr>
        <w:pStyle w:val="a5"/>
      </w:pPr>
      <w:r w:rsidRPr="004515F2">
        <w:t xml:space="preserve">91. Особа, яка пропонує додаткові умови * </w:t>
      </w:r>
    </w:p>
    <w:p w:rsidR="00877594" w:rsidRPr="003675CD"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r w:rsidR="00877594" w:rsidRPr="003675CD">
        <w:rPr>
          <w:rFonts w:ascii="Times New Roman" w:hAnsi="Times New Roman" w:cs="Times New Roman"/>
          <w:i/>
          <w:lang w:val="uk-UA"/>
        </w:rPr>
        <w:t xml:space="preserve"> </w:t>
      </w:r>
    </w:p>
    <w:p w:rsidR="00877594" w:rsidRPr="00C21DDE" w:rsidRDefault="00877594" w:rsidP="00C21DDE">
      <w:pPr>
        <w:pStyle w:val="a7"/>
        <w:numPr>
          <w:ilvl w:val="0"/>
          <w:numId w:val="25"/>
        </w:numPr>
        <w:rPr>
          <w:rFonts w:ascii="Times New Roman" w:hAnsi="Times New Roman" w:cs="Times New Roman"/>
          <w:lang w:val="uk-UA"/>
        </w:rPr>
      </w:pPr>
      <w:proofErr w:type="spellStart"/>
      <w:r w:rsidRPr="00C21DDE">
        <w:rPr>
          <w:rFonts w:ascii="Times New Roman" w:hAnsi="Times New Roman" w:cs="Times New Roman"/>
          <w:lang w:val="uk-UA"/>
        </w:rPr>
        <w:t>Балансоутримувач</w:t>
      </w:r>
      <w:proofErr w:type="spellEnd"/>
      <w:r w:rsidRPr="00C21DDE">
        <w:rPr>
          <w:rFonts w:ascii="Times New Roman" w:hAnsi="Times New Roman" w:cs="Times New Roman"/>
          <w:lang w:val="uk-UA"/>
        </w:rPr>
        <w:t xml:space="preserve"> </w:t>
      </w:r>
    </w:p>
    <w:p w:rsidR="00877594" w:rsidRPr="00C21DDE" w:rsidRDefault="00877594" w:rsidP="00C21DDE">
      <w:pPr>
        <w:pStyle w:val="a7"/>
        <w:numPr>
          <w:ilvl w:val="0"/>
          <w:numId w:val="25"/>
        </w:numPr>
        <w:rPr>
          <w:rFonts w:ascii="Times New Roman" w:hAnsi="Times New Roman" w:cs="Times New Roman"/>
          <w:lang w:val="uk-UA"/>
        </w:rPr>
      </w:pPr>
      <w:r w:rsidRPr="00C21DDE">
        <w:rPr>
          <w:rFonts w:ascii="Times New Roman" w:hAnsi="Times New Roman" w:cs="Times New Roman"/>
          <w:lang w:val="uk-UA"/>
        </w:rPr>
        <w:t xml:space="preserve">Орган управління </w:t>
      </w:r>
    </w:p>
    <w:p w:rsidR="00877594" w:rsidRPr="00C21DDE" w:rsidRDefault="00877594" w:rsidP="00C21DDE">
      <w:pPr>
        <w:pStyle w:val="a7"/>
        <w:numPr>
          <w:ilvl w:val="0"/>
          <w:numId w:val="25"/>
        </w:numPr>
        <w:rPr>
          <w:rFonts w:ascii="Times New Roman" w:hAnsi="Times New Roman" w:cs="Times New Roman"/>
          <w:lang w:val="uk-UA"/>
        </w:rPr>
      </w:pPr>
      <w:r w:rsidRPr="00C21DDE">
        <w:rPr>
          <w:rFonts w:ascii="Times New Roman" w:hAnsi="Times New Roman" w:cs="Times New Roman"/>
          <w:lang w:val="uk-UA"/>
        </w:rPr>
        <w:t xml:space="preserve">Орендодавець </w:t>
      </w:r>
    </w:p>
    <w:p w:rsidR="00877594" w:rsidRPr="004515F2" w:rsidRDefault="00877594" w:rsidP="00C21DDE">
      <w:pPr>
        <w:pStyle w:val="a5"/>
      </w:pPr>
      <w:r w:rsidRPr="004515F2">
        <w:t xml:space="preserve">92. Пропозиції, що містять додаткові умови * </w:t>
      </w:r>
    </w:p>
    <w:p w:rsidR="00C571A6" w:rsidRPr="00C571A6" w:rsidRDefault="00877594" w:rsidP="00877594">
      <w:pPr>
        <w:rPr>
          <w:rFonts w:ascii="Times New Roman" w:hAnsi="Times New Roman" w:cs="Times New Roman"/>
          <w:i/>
          <w:lang w:val="uk-UA"/>
        </w:rPr>
      </w:pPr>
      <w:r w:rsidRPr="00C571A6">
        <w:rPr>
          <w:rFonts w:ascii="Times New Roman" w:hAnsi="Times New Roman" w:cs="Times New Roman"/>
          <w:i/>
          <w:lang w:val="uk-UA"/>
        </w:rPr>
        <w:t>Завантажте лист або інший документ, який містить пропозицію додаткових умов</w:t>
      </w:r>
    </w:p>
    <w:p w:rsidR="00877594" w:rsidRPr="004515F2" w:rsidRDefault="00877594" w:rsidP="00C21DDE">
      <w:pPr>
        <w:pStyle w:val="a5"/>
      </w:pPr>
      <w:r w:rsidRPr="004515F2">
        <w:t xml:space="preserve">93. Рішення орендодавця про затвердження додаткових умов * </w:t>
      </w:r>
    </w:p>
    <w:p w:rsidR="00877594" w:rsidRPr="00C571A6" w:rsidRDefault="00320D3D" w:rsidP="00877594">
      <w:pPr>
        <w:rPr>
          <w:rFonts w:ascii="Times New Roman" w:hAnsi="Times New Roman" w:cs="Times New Roman"/>
          <w:i/>
          <w:lang w:val="uk-UA"/>
        </w:rPr>
      </w:pPr>
      <w:r w:rsidRPr="00C571A6">
        <w:rPr>
          <w:rFonts w:ascii="Times New Roman" w:hAnsi="Times New Roman" w:cs="Times New Roman"/>
          <w:i/>
          <w:lang w:val="uk-UA"/>
        </w:rPr>
        <w:t>Завантажити файл</w:t>
      </w:r>
      <w:r w:rsidR="00877594" w:rsidRPr="00C571A6">
        <w:rPr>
          <w:rFonts w:ascii="Times New Roman" w:hAnsi="Times New Roman" w:cs="Times New Roman"/>
          <w:i/>
          <w:lang w:val="uk-UA"/>
        </w:rPr>
        <w:t xml:space="preserve"> </w:t>
      </w:r>
    </w:p>
    <w:p w:rsidR="00877594" w:rsidRPr="004515F2" w:rsidRDefault="00877594" w:rsidP="00C21DDE">
      <w:pPr>
        <w:pStyle w:val="a5"/>
      </w:pPr>
      <w:r w:rsidRPr="004515F2">
        <w:t xml:space="preserve">94. Оберіть із списку тип додаткової умови оренди * </w:t>
      </w:r>
    </w:p>
    <w:p w:rsidR="00877594" w:rsidRPr="00C21DDE" w:rsidRDefault="00877594" w:rsidP="00877594">
      <w:pPr>
        <w:rPr>
          <w:rFonts w:ascii="Times New Roman" w:hAnsi="Times New Roman" w:cs="Times New Roman"/>
          <w:i/>
          <w:lang w:val="uk-UA"/>
        </w:rPr>
      </w:pPr>
      <w:r w:rsidRPr="00C21DDE">
        <w:rPr>
          <w:rFonts w:ascii="Times New Roman" w:hAnsi="Times New Roman" w:cs="Times New Roman"/>
          <w:i/>
          <w:lang w:val="uk-UA"/>
        </w:rPr>
        <w:t xml:space="preserve">Виберіть усе, що підходить. </w:t>
      </w:r>
    </w:p>
    <w:p w:rsidR="00877594" w:rsidRPr="00C21DDE" w:rsidRDefault="00877594" w:rsidP="0076348E">
      <w:pPr>
        <w:pStyle w:val="a7"/>
        <w:numPr>
          <w:ilvl w:val="0"/>
          <w:numId w:val="26"/>
        </w:numPr>
        <w:jc w:val="both"/>
        <w:rPr>
          <w:rFonts w:ascii="Times New Roman" w:hAnsi="Times New Roman" w:cs="Times New Roman"/>
          <w:lang w:val="uk-UA"/>
        </w:rPr>
      </w:pPr>
      <w:r w:rsidRPr="00C21DDE">
        <w:rPr>
          <w:rFonts w:ascii="Times New Roman" w:hAnsi="Times New Roman" w:cs="Times New Roman"/>
          <w:lang w:val="uk-UA"/>
        </w:rPr>
        <w:t xml:space="preserve">обмеження щодо використання майна для розміщення об’єктів, перелік яких визначений в додатку 3 Порядку </w:t>
      </w:r>
    </w:p>
    <w:p w:rsidR="00877594" w:rsidRPr="00C21DDE" w:rsidRDefault="00877594" w:rsidP="0076348E">
      <w:pPr>
        <w:pStyle w:val="a7"/>
        <w:numPr>
          <w:ilvl w:val="0"/>
          <w:numId w:val="26"/>
        </w:numPr>
        <w:jc w:val="both"/>
        <w:rPr>
          <w:rFonts w:ascii="Times New Roman" w:hAnsi="Times New Roman" w:cs="Times New Roman"/>
          <w:lang w:val="uk-UA"/>
        </w:rPr>
      </w:pPr>
      <w:r w:rsidRPr="00C21DDE">
        <w:rPr>
          <w:rFonts w:ascii="Times New Roman" w:hAnsi="Times New Roman" w:cs="Times New Roman"/>
          <w:lang w:val="uk-UA"/>
        </w:rPr>
        <w:t xml:space="preserve">більш тривалий строк оренди, ніж 5 років </w:t>
      </w:r>
    </w:p>
    <w:p w:rsidR="00877594" w:rsidRPr="00C21DDE" w:rsidRDefault="00877594" w:rsidP="0076348E">
      <w:pPr>
        <w:pStyle w:val="a7"/>
        <w:numPr>
          <w:ilvl w:val="0"/>
          <w:numId w:val="26"/>
        </w:numPr>
        <w:jc w:val="both"/>
        <w:rPr>
          <w:rFonts w:ascii="Times New Roman" w:hAnsi="Times New Roman" w:cs="Times New Roman"/>
          <w:lang w:val="uk-UA"/>
        </w:rPr>
      </w:pPr>
      <w:r w:rsidRPr="00C21DDE">
        <w:rPr>
          <w:rFonts w:ascii="Times New Roman" w:hAnsi="Times New Roman" w:cs="Times New Roman"/>
          <w:lang w:val="uk-UA"/>
        </w:rPr>
        <w:t xml:space="preserve">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 </w:t>
      </w:r>
    </w:p>
    <w:p w:rsidR="00877594" w:rsidRPr="00C21DDE" w:rsidRDefault="00877594" w:rsidP="0076348E">
      <w:pPr>
        <w:pStyle w:val="a7"/>
        <w:numPr>
          <w:ilvl w:val="0"/>
          <w:numId w:val="26"/>
        </w:numPr>
        <w:jc w:val="both"/>
        <w:rPr>
          <w:rFonts w:ascii="Times New Roman" w:hAnsi="Times New Roman" w:cs="Times New Roman"/>
          <w:lang w:val="uk-UA"/>
        </w:rPr>
      </w:pPr>
      <w:r w:rsidRPr="00C21DDE">
        <w:rPr>
          <w:rFonts w:ascii="Times New Roman" w:hAnsi="Times New Roman" w:cs="Times New Roman"/>
          <w:lang w:val="uk-UA"/>
        </w:rPr>
        <w:t xml:space="preserve">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Порядку </w:t>
      </w:r>
    </w:p>
    <w:p w:rsidR="00877594" w:rsidRPr="00C21DDE" w:rsidRDefault="00877594" w:rsidP="0076348E">
      <w:pPr>
        <w:pStyle w:val="a7"/>
        <w:numPr>
          <w:ilvl w:val="0"/>
          <w:numId w:val="26"/>
        </w:numPr>
        <w:jc w:val="both"/>
        <w:rPr>
          <w:rFonts w:ascii="Times New Roman" w:hAnsi="Times New Roman" w:cs="Times New Roman"/>
          <w:lang w:val="uk-UA"/>
        </w:rPr>
      </w:pPr>
      <w:r w:rsidRPr="00C21DDE">
        <w:rPr>
          <w:rFonts w:ascii="Times New Roman" w:hAnsi="Times New Roman" w:cs="Times New Roman"/>
          <w:lang w:val="uk-UA"/>
        </w:rPr>
        <w:t xml:space="preserve">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 інші умови, передбачені законодавством </w:t>
      </w:r>
    </w:p>
    <w:p w:rsidR="00877594" w:rsidRPr="004515F2" w:rsidRDefault="00877594" w:rsidP="00C21DDE">
      <w:pPr>
        <w:pStyle w:val="a5"/>
      </w:pPr>
      <w:r w:rsidRPr="004515F2">
        <w:t xml:space="preserve">95. Опис інших умов </w:t>
      </w:r>
    </w:p>
    <w:p w:rsidR="00877594" w:rsidRPr="00C21DDE" w:rsidRDefault="00877594" w:rsidP="0076348E">
      <w:pPr>
        <w:jc w:val="both"/>
        <w:rPr>
          <w:rFonts w:ascii="Times New Roman" w:hAnsi="Times New Roman" w:cs="Times New Roman"/>
          <w:i/>
          <w:lang w:val="uk-UA"/>
        </w:rPr>
      </w:pPr>
      <w:r w:rsidRPr="00C21DDE">
        <w:rPr>
          <w:rFonts w:ascii="Times New Roman" w:hAnsi="Times New Roman" w:cs="Times New Roman"/>
          <w:i/>
          <w:lang w:val="uk-UA"/>
        </w:rPr>
        <w:t xml:space="preserve">Якщо вище ви обрали "інші умови, передбачені законодавством", то опишіть ці умови з посиланням на нормативно правові акти (з зазначенням абзаців, пунктів, частин, статей нормативно-правого акту) </w:t>
      </w:r>
    </w:p>
    <w:p w:rsidR="00877594" w:rsidRPr="004515F2" w:rsidRDefault="00877594" w:rsidP="00B24371">
      <w:pPr>
        <w:pStyle w:val="1"/>
      </w:pPr>
      <w:r w:rsidRPr="004515F2">
        <w:t xml:space="preserve">Приєднання до електромережі </w:t>
      </w:r>
    </w:p>
    <w:p w:rsidR="00C571A6" w:rsidRDefault="00877594" w:rsidP="00C21DDE">
      <w:pPr>
        <w:pStyle w:val="a5"/>
      </w:pPr>
      <w:r w:rsidRPr="004515F2">
        <w:t xml:space="preserve">96. Чи приєднаний об'єкт оренди до електромережі? * </w:t>
      </w:r>
    </w:p>
    <w:p w:rsidR="00877594" w:rsidRPr="003675CD" w:rsidRDefault="003675CD" w:rsidP="00877594">
      <w:pPr>
        <w:rPr>
          <w:rFonts w:ascii="Times New Roman" w:hAnsi="Times New Roman" w:cs="Times New Roman"/>
          <w:lang w:val="uk-UA"/>
        </w:rPr>
      </w:pPr>
      <w:r>
        <w:rPr>
          <w:rFonts w:ascii="Times New Roman" w:hAnsi="Times New Roman" w:cs="Times New Roman"/>
          <w:i/>
          <w:lang w:val="uk-UA"/>
        </w:rPr>
        <w:t>Виберіть лише один варіант</w:t>
      </w:r>
      <w:r w:rsidR="00877594" w:rsidRPr="003675CD">
        <w:rPr>
          <w:rFonts w:ascii="Times New Roman" w:hAnsi="Times New Roman" w:cs="Times New Roman"/>
          <w:lang w:val="uk-UA"/>
        </w:rPr>
        <w:t xml:space="preserve"> </w:t>
      </w:r>
    </w:p>
    <w:p w:rsidR="00877594" w:rsidRPr="00C21DDE" w:rsidRDefault="00877594" w:rsidP="00C21DDE">
      <w:pPr>
        <w:pStyle w:val="a7"/>
        <w:numPr>
          <w:ilvl w:val="0"/>
          <w:numId w:val="27"/>
        </w:numPr>
        <w:rPr>
          <w:rFonts w:ascii="Times New Roman" w:hAnsi="Times New Roman" w:cs="Times New Roman"/>
          <w:lang w:val="uk-UA"/>
        </w:rPr>
      </w:pPr>
      <w:r w:rsidRPr="00C21DDE">
        <w:rPr>
          <w:rFonts w:ascii="Times New Roman" w:hAnsi="Times New Roman" w:cs="Times New Roman"/>
          <w:lang w:val="uk-UA"/>
        </w:rPr>
        <w:t xml:space="preserve">так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97 </w:t>
      </w:r>
    </w:p>
    <w:p w:rsidR="00877594" w:rsidRPr="00C21DDE" w:rsidRDefault="00877594" w:rsidP="00C21DDE">
      <w:pPr>
        <w:pStyle w:val="a7"/>
        <w:numPr>
          <w:ilvl w:val="0"/>
          <w:numId w:val="27"/>
        </w:numPr>
        <w:rPr>
          <w:rFonts w:ascii="Times New Roman" w:hAnsi="Times New Roman" w:cs="Times New Roman"/>
          <w:lang w:val="uk-UA"/>
        </w:rPr>
      </w:pPr>
      <w:r w:rsidRPr="00C21DDE">
        <w:rPr>
          <w:rFonts w:ascii="Times New Roman" w:hAnsi="Times New Roman" w:cs="Times New Roman"/>
          <w:lang w:val="uk-UA"/>
        </w:rPr>
        <w:t xml:space="preserve">ні </w:t>
      </w:r>
      <w:r w:rsidR="00320D3D" w:rsidRPr="00C21DDE">
        <w:rPr>
          <w:rFonts w:ascii="Times New Roman" w:hAnsi="Times New Roman" w:cs="Times New Roman"/>
          <w:lang w:val="uk-UA"/>
        </w:rPr>
        <w:t xml:space="preserve"> - у разі вибору цієї відповіді перейти до запитання</w:t>
      </w:r>
      <w:r w:rsidRPr="00C21DDE">
        <w:rPr>
          <w:rFonts w:ascii="Times New Roman" w:hAnsi="Times New Roman" w:cs="Times New Roman"/>
          <w:lang w:val="uk-UA"/>
        </w:rPr>
        <w:t xml:space="preserve"> 99 </w:t>
      </w:r>
    </w:p>
    <w:p w:rsidR="00877594" w:rsidRPr="004515F2" w:rsidRDefault="00877594" w:rsidP="00B24371">
      <w:pPr>
        <w:pStyle w:val="1"/>
      </w:pPr>
      <w:r w:rsidRPr="004515F2">
        <w:t xml:space="preserve">Потужність електромережі </w:t>
      </w:r>
    </w:p>
    <w:p w:rsidR="00877594" w:rsidRPr="004515F2" w:rsidRDefault="00877594" w:rsidP="00FB59F3">
      <w:pPr>
        <w:pStyle w:val="a5"/>
      </w:pPr>
      <w:r w:rsidRPr="004515F2">
        <w:t>97. Потужність електромережі (кВт) *</w:t>
      </w:r>
    </w:p>
    <w:p w:rsidR="00877594" w:rsidRPr="004515F2" w:rsidRDefault="00877594" w:rsidP="00FB59F3">
      <w:pPr>
        <w:pStyle w:val="a5"/>
      </w:pPr>
      <w:r w:rsidRPr="004515F2">
        <w:lastRenderedPageBreak/>
        <w:t xml:space="preserve">98. Ступінь потужності * </w:t>
      </w:r>
    </w:p>
    <w:p w:rsidR="00877594" w:rsidRPr="00C571A6" w:rsidRDefault="00877594" w:rsidP="0076348E">
      <w:pPr>
        <w:jc w:val="both"/>
        <w:rPr>
          <w:rFonts w:ascii="Times New Roman" w:hAnsi="Times New Roman" w:cs="Times New Roman"/>
          <w:i/>
          <w:lang w:val="uk-UA"/>
        </w:rPr>
      </w:pPr>
      <w:r w:rsidRPr="00C571A6">
        <w:rPr>
          <w:rFonts w:ascii="Times New Roman" w:hAnsi="Times New Roman" w:cs="Times New Roman"/>
          <w:i/>
          <w:lang w:val="uk-UA"/>
        </w:rPr>
        <w:t xml:space="preserve">Перший ступінь - до 16 кВт включно; другий ступінь - від 16 кВт до 50 кВт включно; понад 50кВт - нестандартне підключення </w:t>
      </w:r>
    </w:p>
    <w:p w:rsidR="00877594" w:rsidRPr="00C571A6"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p>
    <w:p w:rsidR="00877594" w:rsidRPr="00FB59F3" w:rsidRDefault="00877594" w:rsidP="00FB59F3">
      <w:pPr>
        <w:pStyle w:val="a7"/>
        <w:numPr>
          <w:ilvl w:val="0"/>
          <w:numId w:val="28"/>
        </w:numPr>
        <w:rPr>
          <w:rFonts w:ascii="Times New Roman" w:hAnsi="Times New Roman" w:cs="Times New Roman"/>
          <w:lang w:val="uk-UA"/>
        </w:rPr>
      </w:pPr>
      <w:r w:rsidRPr="00FB59F3">
        <w:rPr>
          <w:rFonts w:ascii="Times New Roman" w:hAnsi="Times New Roman" w:cs="Times New Roman"/>
          <w:lang w:val="uk-UA"/>
        </w:rPr>
        <w:t xml:space="preserve">Перший ступінь </w:t>
      </w:r>
    </w:p>
    <w:p w:rsidR="00877594" w:rsidRPr="00FB59F3" w:rsidRDefault="00877594" w:rsidP="00FB59F3">
      <w:pPr>
        <w:pStyle w:val="a7"/>
        <w:numPr>
          <w:ilvl w:val="0"/>
          <w:numId w:val="28"/>
        </w:numPr>
        <w:rPr>
          <w:rFonts w:ascii="Times New Roman" w:hAnsi="Times New Roman" w:cs="Times New Roman"/>
          <w:lang w:val="uk-UA"/>
        </w:rPr>
      </w:pPr>
      <w:r w:rsidRPr="00FB59F3">
        <w:rPr>
          <w:rFonts w:ascii="Times New Roman" w:hAnsi="Times New Roman" w:cs="Times New Roman"/>
          <w:lang w:val="uk-UA"/>
        </w:rPr>
        <w:t xml:space="preserve">Другий ступінь </w:t>
      </w:r>
    </w:p>
    <w:p w:rsidR="00877594" w:rsidRPr="00FB59F3" w:rsidRDefault="00877594" w:rsidP="00FB59F3">
      <w:pPr>
        <w:pStyle w:val="a7"/>
        <w:numPr>
          <w:ilvl w:val="0"/>
          <w:numId w:val="28"/>
        </w:numPr>
        <w:rPr>
          <w:rFonts w:ascii="Times New Roman" w:hAnsi="Times New Roman" w:cs="Times New Roman"/>
          <w:lang w:val="uk-UA"/>
        </w:rPr>
      </w:pPr>
      <w:r w:rsidRPr="00FB59F3">
        <w:rPr>
          <w:rFonts w:ascii="Times New Roman" w:hAnsi="Times New Roman" w:cs="Times New Roman"/>
          <w:lang w:val="uk-UA"/>
        </w:rPr>
        <w:t xml:space="preserve">понад 50кВт </w:t>
      </w:r>
    </w:p>
    <w:p w:rsidR="00877594" w:rsidRPr="004515F2" w:rsidRDefault="00877594" w:rsidP="00B24371">
      <w:pPr>
        <w:pStyle w:val="1"/>
      </w:pPr>
      <w:r w:rsidRPr="004515F2">
        <w:t xml:space="preserve">Забезпеченість іншими комунікаціями </w:t>
      </w:r>
    </w:p>
    <w:p w:rsidR="00B24371" w:rsidRDefault="00877594" w:rsidP="00B24371">
      <w:pPr>
        <w:pStyle w:val="a5"/>
      </w:pPr>
      <w:r w:rsidRPr="004515F2">
        <w:t xml:space="preserve">99. Забезпеченість комунікаціями * </w:t>
      </w:r>
    </w:p>
    <w:p w:rsidR="00877594" w:rsidRPr="00897DFA" w:rsidRDefault="00877594" w:rsidP="00877594">
      <w:pPr>
        <w:rPr>
          <w:rFonts w:ascii="Times New Roman" w:hAnsi="Times New Roman" w:cs="Times New Roman"/>
          <w:i/>
          <w:lang w:val="uk-UA"/>
        </w:rPr>
      </w:pPr>
      <w:r w:rsidRPr="00897DFA">
        <w:rPr>
          <w:rFonts w:ascii="Times New Roman" w:hAnsi="Times New Roman" w:cs="Times New Roman"/>
          <w:i/>
          <w:lang w:val="uk-UA"/>
        </w:rPr>
        <w:t>У кожному ря</w:t>
      </w:r>
      <w:r w:rsidR="003675CD">
        <w:rPr>
          <w:rFonts w:ascii="Times New Roman" w:hAnsi="Times New Roman" w:cs="Times New Roman"/>
          <w:i/>
          <w:lang w:val="uk-UA"/>
        </w:rPr>
        <w:t>дку виберіть лише один варіант</w:t>
      </w:r>
    </w:p>
    <w:tbl>
      <w:tblPr>
        <w:tblStyle w:val="ac"/>
        <w:tblW w:w="0" w:type="auto"/>
        <w:tblLook w:val="04A0"/>
      </w:tblPr>
      <w:tblGrid>
        <w:gridCol w:w="5092"/>
        <w:gridCol w:w="320"/>
        <w:gridCol w:w="813"/>
      </w:tblGrid>
      <w:tr w:rsidR="00897DFA" w:rsidRPr="00AC1C89" w:rsidTr="00C21DDE">
        <w:tc>
          <w:tcPr>
            <w:tcW w:w="0" w:type="auto"/>
            <w:shd w:val="clear" w:color="auto" w:fill="F2F2F2" w:themeFill="background1" w:themeFillShade="F2"/>
          </w:tcPr>
          <w:p w:rsidR="00897DFA" w:rsidRPr="00AC1C89" w:rsidRDefault="00897DFA" w:rsidP="00C21DDE">
            <w:pPr>
              <w:rPr>
                <w:rFonts w:ascii="Times New Roman" w:hAnsi="Times New Roman" w:cs="Times New Roman"/>
                <w:sz w:val="24"/>
                <w:szCs w:val="24"/>
                <w:lang w:val="uk-UA"/>
              </w:rPr>
            </w:pPr>
            <w:r w:rsidRPr="006942AF">
              <w:rPr>
                <w:rFonts w:ascii="Times New Roman" w:hAnsi="Times New Roman" w:cs="Times New Roman"/>
                <w:sz w:val="24"/>
                <w:szCs w:val="24"/>
                <w:lang w:val="uk-UA"/>
              </w:rPr>
              <w:t>Забезпеченість комунікаціями</w:t>
            </w:r>
          </w:p>
        </w:tc>
        <w:tc>
          <w:tcPr>
            <w:tcW w:w="0" w:type="auto"/>
            <w:shd w:val="clear" w:color="auto" w:fill="F2F2F2" w:themeFill="background1" w:themeFillShade="F2"/>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є</w:t>
            </w:r>
          </w:p>
        </w:tc>
        <w:tc>
          <w:tcPr>
            <w:tcW w:w="0" w:type="auto"/>
            <w:shd w:val="clear" w:color="auto" w:fill="F2F2F2" w:themeFill="background1" w:themeFillShade="F2"/>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немає </w:t>
            </w: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proofErr w:type="spellStart"/>
            <w:r w:rsidRPr="00AC1C89">
              <w:rPr>
                <w:rFonts w:ascii="Times New Roman" w:hAnsi="Times New Roman" w:cs="Times New Roman"/>
                <w:sz w:val="24"/>
                <w:szCs w:val="24"/>
                <w:lang w:val="uk-UA"/>
              </w:rPr>
              <w:t>водозабезпечення</w:t>
            </w:r>
            <w:proofErr w:type="spellEnd"/>
            <w:r w:rsidRPr="00AC1C89">
              <w:rPr>
                <w:rFonts w:ascii="Times New Roman" w:hAnsi="Times New Roman" w:cs="Times New Roman"/>
                <w:sz w:val="24"/>
                <w:szCs w:val="24"/>
                <w:lang w:val="uk-UA"/>
              </w:rPr>
              <w:t xml:space="preserve">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каналізація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газифікація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опалення (централізоване від зовнішніх мереж)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опалення (автономне)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лічильник на тепло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вентиляція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proofErr w:type="spellStart"/>
            <w:r w:rsidRPr="00AC1C89">
              <w:rPr>
                <w:rFonts w:ascii="Times New Roman" w:hAnsi="Times New Roman" w:cs="Times New Roman"/>
                <w:sz w:val="24"/>
                <w:szCs w:val="24"/>
                <w:lang w:val="uk-UA"/>
              </w:rPr>
              <w:t>кондиціонування</w:t>
            </w:r>
            <w:proofErr w:type="spellEnd"/>
            <w:r w:rsidRPr="00AC1C89">
              <w:rPr>
                <w:rFonts w:ascii="Times New Roman" w:hAnsi="Times New Roman" w:cs="Times New Roman"/>
                <w:sz w:val="24"/>
                <w:szCs w:val="24"/>
                <w:lang w:val="uk-UA"/>
              </w:rPr>
              <w:t xml:space="preserve">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телекомунікації (телефонізація)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телекомунікації (телебачення)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телекомунікації (Інтернет)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ліфт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охоронна сигналізація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r w:rsidR="00897DFA" w:rsidRPr="00AC1C89" w:rsidTr="00C21DDE">
        <w:tc>
          <w:tcPr>
            <w:tcW w:w="0" w:type="auto"/>
          </w:tcPr>
          <w:p w:rsidR="00897DFA" w:rsidRPr="00AC1C89" w:rsidRDefault="00897DFA" w:rsidP="00C21DDE">
            <w:pPr>
              <w:rPr>
                <w:rFonts w:ascii="Times New Roman" w:hAnsi="Times New Roman" w:cs="Times New Roman"/>
                <w:sz w:val="24"/>
                <w:szCs w:val="24"/>
                <w:lang w:val="uk-UA"/>
              </w:rPr>
            </w:pPr>
            <w:r w:rsidRPr="00AC1C89">
              <w:rPr>
                <w:rFonts w:ascii="Times New Roman" w:hAnsi="Times New Roman" w:cs="Times New Roman"/>
                <w:sz w:val="24"/>
                <w:szCs w:val="24"/>
                <w:lang w:val="uk-UA"/>
              </w:rPr>
              <w:t xml:space="preserve">пожежна сигналізація </w:t>
            </w:r>
          </w:p>
        </w:tc>
        <w:tc>
          <w:tcPr>
            <w:tcW w:w="0" w:type="auto"/>
          </w:tcPr>
          <w:p w:rsidR="00897DFA" w:rsidRPr="00AC1C89" w:rsidRDefault="00897DFA" w:rsidP="00C21DDE">
            <w:pPr>
              <w:rPr>
                <w:rFonts w:ascii="Times New Roman" w:hAnsi="Times New Roman" w:cs="Times New Roman"/>
                <w:sz w:val="24"/>
                <w:szCs w:val="24"/>
                <w:lang w:val="uk-UA"/>
              </w:rPr>
            </w:pPr>
          </w:p>
        </w:tc>
        <w:tc>
          <w:tcPr>
            <w:tcW w:w="0" w:type="auto"/>
          </w:tcPr>
          <w:p w:rsidR="00897DFA" w:rsidRPr="00AC1C89" w:rsidRDefault="00897DFA" w:rsidP="00C21DDE">
            <w:pPr>
              <w:rPr>
                <w:rFonts w:ascii="Times New Roman" w:hAnsi="Times New Roman" w:cs="Times New Roman"/>
                <w:sz w:val="24"/>
                <w:szCs w:val="24"/>
                <w:lang w:val="uk-UA"/>
              </w:rPr>
            </w:pPr>
          </w:p>
        </w:tc>
      </w:tr>
    </w:tbl>
    <w:p w:rsidR="00877594" w:rsidRPr="004515F2" w:rsidRDefault="00877594" w:rsidP="00897DFA">
      <w:pPr>
        <w:pStyle w:val="a5"/>
      </w:pPr>
      <w:r w:rsidRPr="004515F2">
        <w:t xml:space="preserve">100. Порядок сплати орендарем комунальних послуг * </w:t>
      </w:r>
    </w:p>
    <w:p w:rsidR="00877594" w:rsidRPr="007C6BDD"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p>
    <w:p w:rsidR="00877594" w:rsidRPr="00FB59F3" w:rsidRDefault="00877594" w:rsidP="0076348E">
      <w:pPr>
        <w:pStyle w:val="a7"/>
        <w:numPr>
          <w:ilvl w:val="0"/>
          <w:numId w:val="29"/>
        </w:numPr>
        <w:jc w:val="both"/>
        <w:rPr>
          <w:rFonts w:ascii="Times New Roman" w:hAnsi="Times New Roman" w:cs="Times New Roman"/>
          <w:lang w:val="uk-UA"/>
        </w:rPr>
      </w:pPr>
      <w:r w:rsidRPr="00FB59F3">
        <w:rPr>
          <w:rFonts w:ascii="Times New Roman" w:hAnsi="Times New Roman" w:cs="Times New Roman"/>
          <w:lang w:val="uk-UA"/>
        </w:rPr>
        <w:t xml:space="preserve">компенсація орендарем </w:t>
      </w:r>
      <w:proofErr w:type="spellStart"/>
      <w:r w:rsidRPr="00FB59F3">
        <w:rPr>
          <w:rFonts w:ascii="Times New Roman" w:hAnsi="Times New Roman" w:cs="Times New Roman"/>
          <w:lang w:val="uk-UA"/>
        </w:rPr>
        <w:t>балансоутримувачу</w:t>
      </w:r>
      <w:proofErr w:type="spellEnd"/>
      <w:r w:rsidRPr="00FB59F3">
        <w:rPr>
          <w:rFonts w:ascii="Times New Roman" w:hAnsi="Times New Roman" w:cs="Times New Roman"/>
          <w:lang w:val="uk-UA"/>
        </w:rPr>
        <w:t xml:space="preserve"> витрат на оплату комунальних послуг і земельного податку (плати за землю) </w:t>
      </w:r>
    </w:p>
    <w:p w:rsidR="00877594" w:rsidRPr="00FB59F3" w:rsidRDefault="00877594" w:rsidP="0076348E">
      <w:pPr>
        <w:pStyle w:val="a7"/>
        <w:numPr>
          <w:ilvl w:val="0"/>
          <w:numId w:val="29"/>
        </w:numPr>
        <w:jc w:val="both"/>
        <w:rPr>
          <w:rFonts w:ascii="Times New Roman" w:hAnsi="Times New Roman" w:cs="Times New Roman"/>
          <w:lang w:val="uk-UA"/>
        </w:rPr>
      </w:pPr>
      <w:r w:rsidRPr="00FB59F3">
        <w:rPr>
          <w:rFonts w:ascii="Times New Roman" w:hAnsi="Times New Roman" w:cs="Times New Roman"/>
          <w:lang w:val="uk-UA"/>
        </w:rPr>
        <w:t xml:space="preserve">переоформлення договорів із постачальниками комунальних послуг напряму на орендаря орендар не буде сплачувати комунальні послуги </w:t>
      </w:r>
    </w:p>
    <w:p w:rsidR="00877594" w:rsidRPr="004515F2" w:rsidRDefault="00877594" w:rsidP="0076348E">
      <w:pPr>
        <w:pStyle w:val="a5"/>
        <w:jc w:val="both"/>
      </w:pPr>
      <w:r w:rsidRPr="004515F2">
        <w:t xml:space="preserve">101. Чи відкриті постачальниками комунальних послуг особові рахунки на об'єкт оренди чи на будівлю (споруду), до складу якої входить об'єкт оренди? * </w:t>
      </w:r>
    </w:p>
    <w:p w:rsidR="00877594" w:rsidRPr="004515F2" w:rsidRDefault="00877594" w:rsidP="00877594">
      <w:pPr>
        <w:rPr>
          <w:rFonts w:ascii="Times New Roman" w:hAnsi="Times New Roman" w:cs="Times New Roman"/>
          <w:lang w:val="uk-UA"/>
        </w:rPr>
      </w:pPr>
      <w:r w:rsidRPr="003675CD">
        <w:rPr>
          <w:rFonts w:ascii="Times New Roman" w:hAnsi="Times New Roman" w:cs="Times New Roman"/>
          <w:i/>
          <w:lang w:val="uk-UA"/>
        </w:rPr>
        <w:t>Виберіть лише один варіант</w:t>
      </w:r>
    </w:p>
    <w:p w:rsidR="00877594" w:rsidRPr="00FB59F3" w:rsidRDefault="00877594" w:rsidP="0076348E">
      <w:pPr>
        <w:pStyle w:val="a7"/>
        <w:numPr>
          <w:ilvl w:val="0"/>
          <w:numId w:val="30"/>
        </w:numPr>
        <w:jc w:val="both"/>
        <w:rPr>
          <w:rFonts w:ascii="Times New Roman" w:hAnsi="Times New Roman" w:cs="Times New Roman"/>
          <w:lang w:val="uk-UA"/>
        </w:rPr>
      </w:pPr>
      <w:r w:rsidRPr="00FB59F3">
        <w:rPr>
          <w:rFonts w:ascii="Times New Roman" w:hAnsi="Times New Roman" w:cs="Times New Roman"/>
          <w:lang w:val="uk-UA"/>
        </w:rPr>
        <w:t xml:space="preserve">так, на об'єкт оренди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102 </w:t>
      </w:r>
    </w:p>
    <w:p w:rsidR="007C6BDD" w:rsidRPr="00FB59F3" w:rsidRDefault="00877594" w:rsidP="0076348E">
      <w:pPr>
        <w:pStyle w:val="a7"/>
        <w:numPr>
          <w:ilvl w:val="0"/>
          <w:numId w:val="30"/>
        </w:numPr>
        <w:jc w:val="both"/>
        <w:rPr>
          <w:rFonts w:ascii="Times New Roman" w:hAnsi="Times New Roman" w:cs="Times New Roman"/>
          <w:lang w:val="uk-UA"/>
        </w:rPr>
      </w:pPr>
      <w:r w:rsidRPr="00FB59F3">
        <w:rPr>
          <w:rFonts w:ascii="Times New Roman" w:hAnsi="Times New Roman" w:cs="Times New Roman"/>
          <w:lang w:val="uk-UA"/>
        </w:rPr>
        <w:t xml:space="preserve">так, на будівлю (споруду), до складу якої входить об'єкт оренди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102 </w:t>
      </w:r>
    </w:p>
    <w:p w:rsidR="00877594" w:rsidRPr="00FB59F3" w:rsidRDefault="00877594" w:rsidP="0076348E">
      <w:pPr>
        <w:pStyle w:val="a7"/>
        <w:numPr>
          <w:ilvl w:val="0"/>
          <w:numId w:val="30"/>
        </w:numPr>
        <w:jc w:val="both"/>
        <w:rPr>
          <w:rFonts w:ascii="Times New Roman" w:hAnsi="Times New Roman" w:cs="Times New Roman"/>
          <w:lang w:val="uk-UA"/>
        </w:rPr>
      </w:pPr>
      <w:r w:rsidRPr="00FB59F3">
        <w:rPr>
          <w:rFonts w:ascii="Times New Roman" w:hAnsi="Times New Roman" w:cs="Times New Roman"/>
          <w:lang w:val="uk-UA"/>
        </w:rPr>
        <w:t xml:space="preserve">ні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110 </w:t>
      </w:r>
    </w:p>
    <w:p w:rsidR="007C6BDD" w:rsidRPr="004515F2" w:rsidRDefault="007C6BDD" w:rsidP="007C6BDD">
      <w:pPr>
        <w:pStyle w:val="1"/>
      </w:pPr>
      <w:r w:rsidRPr="004515F2">
        <w:t xml:space="preserve">Номери особових рахунків </w:t>
      </w:r>
    </w:p>
    <w:p w:rsidR="00877594" w:rsidRPr="00FB59F3" w:rsidRDefault="00877594" w:rsidP="0076348E">
      <w:pPr>
        <w:jc w:val="both"/>
        <w:rPr>
          <w:rFonts w:ascii="Times New Roman" w:hAnsi="Times New Roman" w:cs="Times New Roman"/>
          <w:i/>
          <w:lang w:val="uk-UA"/>
        </w:rPr>
      </w:pPr>
      <w:r w:rsidRPr="00FB59F3">
        <w:rPr>
          <w:rFonts w:ascii="Times New Roman" w:hAnsi="Times New Roman" w:cs="Times New Roman"/>
          <w:i/>
          <w:lang w:val="uk-UA"/>
        </w:rPr>
        <w:t xml:space="preserve">Ввести номери особових рахунків (або укладених договорів) на об'єкт оренди (будівлю чи споруду, до складу якої входить об'єкт оренди), відкриті постачальниками комунальних послуг на підставі прямого договору між постачальником і </w:t>
      </w:r>
      <w:proofErr w:type="spellStart"/>
      <w:r w:rsidRPr="00FB59F3">
        <w:rPr>
          <w:rFonts w:ascii="Times New Roman" w:hAnsi="Times New Roman" w:cs="Times New Roman"/>
          <w:i/>
          <w:lang w:val="uk-UA"/>
        </w:rPr>
        <w:t>балансоутримувачем</w:t>
      </w:r>
      <w:proofErr w:type="spellEnd"/>
      <w:r w:rsidRPr="00FB59F3">
        <w:rPr>
          <w:rFonts w:ascii="Times New Roman" w:hAnsi="Times New Roman" w:cs="Times New Roman"/>
          <w:i/>
          <w:lang w:val="uk-UA"/>
        </w:rPr>
        <w:t xml:space="preserve"> або попереднім орендарем (користувачем) об'єкту оренди. </w:t>
      </w:r>
    </w:p>
    <w:p w:rsidR="00877594" w:rsidRPr="00FB59F3" w:rsidRDefault="00877594" w:rsidP="0076348E">
      <w:pPr>
        <w:jc w:val="both"/>
        <w:rPr>
          <w:rFonts w:ascii="Times New Roman" w:hAnsi="Times New Roman" w:cs="Times New Roman"/>
          <w:i/>
          <w:lang w:val="uk-UA"/>
        </w:rPr>
      </w:pPr>
      <w:r w:rsidRPr="00FB59F3">
        <w:rPr>
          <w:rFonts w:ascii="Times New Roman" w:hAnsi="Times New Roman" w:cs="Times New Roman"/>
          <w:i/>
          <w:lang w:val="uk-UA"/>
        </w:rPr>
        <w:lastRenderedPageBreak/>
        <w:t xml:space="preserve">Якщо об'єкт не забезпечений певною комунальною послугою (наприклад, послугою з вивозу сміття), зазначити "договір не укладався" </w:t>
      </w:r>
    </w:p>
    <w:p w:rsidR="00877594" w:rsidRPr="004515F2" w:rsidRDefault="00877594" w:rsidP="0076348E">
      <w:pPr>
        <w:pStyle w:val="a5"/>
        <w:jc w:val="both"/>
      </w:pPr>
      <w:r w:rsidRPr="004515F2">
        <w:t xml:space="preserve">102. Завантажте рахунки постачальників комунальних послуг, які були виставлені відносно об'єкта оренди в одному із трьох місяців, що передують даті заповнення інформації </w:t>
      </w:r>
    </w:p>
    <w:p w:rsidR="00877594" w:rsidRPr="00FB59F3" w:rsidRDefault="00320D3D" w:rsidP="00877594">
      <w:pPr>
        <w:rPr>
          <w:rFonts w:ascii="Times New Roman" w:hAnsi="Times New Roman" w:cs="Times New Roman"/>
          <w:i/>
          <w:lang w:val="uk-UA"/>
        </w:rPr>
      </w:pPr>
      <w:r w:rsidRPr="00FB59F3">
        <w:rPr>
          <w:rFonts w:ascii="Times New Roman" w:hAnsi="Times New Roman" w:cs="Times New Roman"/>
          <w:i/>
          <w:lang w:val="uk-UA"/>
        </w:rPr>
        <w:t>Завантажити файл</w:t>
      </w:r>
      <w:r w:rsidR="00877594" w:rsidRPr="00FB59F3">
        <w:rPr>
          <w:rFonts w:ascii="Times New Roman" w:hAnsi="Times New Roman" w:cs="Times New Roman"/>
          <w:i/>
          <w:lang w:val="uk-UA"/>
        </w:rPr>
        <w:t xml:space="preserve"> </w:t>
      </w:r>
    </w:p>
    <w:p w:rsidR="00877594" w:rsidRPr="004515F2" w:rsidRDefault="00877594" w:rsidP="00FB59F3">
      <w:pPr>
        <w:pStyle w:val="a5"/>
      </w:pPr>
      <w:r w:rsidRPr="004515F2">
        <w:t xml:space="preserve">103. Електроенергія * </w:t>
      </w:r>
    </w:p>
    <w:p w:rsidR="00877594" w:rsidRPr="004515F2" w:rsidRDefault="00877594" w:rsidP="00FB59F3">
      <w:pPr>
        <w:pStyle w:val="a5"/>
      </w:pPr>
      <w:r w:rsidRPr="004515F2">
        <w:t xml:space="preserve">104. Опалення * </w:t>
      </w:r>
    </w:p>
    <w:p w:rsidR="00877594" w:rsidRPr="004515F2" w:rsidRDefault="00877594" w:rsidP="00FB59F3">
      <w:pPr>
        <w:pStyle w:val="a5"/>
      </w:pPr>
      <w:r w:rsidRPr="004515F2">
        <w:t xml:space="preserve">105. Холодна вода (постачання і відведення) * </w:t>
      </w:r>
    </w:p>
    <w:p w:rsidR="00877594" w:rsidRPr="004515F2" w:rsidRDefault="00877594" w:rsidP="00FB59F3">
      <w:pPr>
        <w:pStyle w:val="a5"/>
      </w:pPr>
      <w:r w:rsidRPr="004515F2">
        <w:t>106. Гаряча вода (постачання і відведення) *</w:t>
      </w:r>
    </w:p>
    <w:p w:rsidR="007C6BDD" w:rsidRPr="004515F2" w:rsidRDefault="00877594" w:rsidP="00FB59F3">
      <w:pPr>
        <w:pStyle w:val="a5"/>
      </w:pPr>
      <w:r w:rsidRPr="004515F2">
        <w:t xml:space="preserve">107. </w:t>
      </w:r>
      <w:r w:rsidR="007C6BDD" w:rsidRPr="004515F2">
        <w:t xml:space="preserve">Постачання природного газу * </w:t>
      </w:r>
    </w:p>
    <w:p w:rsidR="007C6BDD" w:rsidRDefault="00877594" w:rsidP="00FB59F3">
      <w:pPr>
        <w:pStyle w:val="a5"/>
      </w:pPr>
      <w:r w:rsidRPr="004515F2">
        <w:t xml:space="preserve">108. </w:t>
      </w:r>
      <w:r w:rsidR="007C6BDD" w:rsidRPr="004515F2">
        <w:t xml:space="preserve">Утримання будинку і прибудинкової території * </w:t>
      </w:r>
    </w:p>
    <w:p w:rsidR="00877594" w:rsidRPr="004515F2" w:rsidRDefault="00877594" w:rsidP="00FB59F3">
      <w:pPr>
        <w:pStyle w:val="a5"/>
      </w:pPr>
      <w:r w:rsidRPr="004515F2">
        <w:t xml:space="preserve">109. Вивіз сміття * </w:t>
      </w:r>
    </w:p>
    <w:p w:rsidR="00877594" w:rsidRPr="004515F2" w:rsidRDefault="007C6BDD" w:rsidP="00877594">
      <w:pPr>
        <w:rPr>
          <w:rFonts w:ascii="Times New Roman" w:hAnsi="Times New Roman" w:cs="Times New Roman"/>
          <w:lang w:val="uk-UA"/>
        </w:rPr>
      </w:pPr>
      <w:r>
        <w:rPr>
          <w:rFonts w:ascii="Times New Roman" w:hAnsi="Times New Roman" w:cs="Times New Roman"/>
          <w:lang w:val="uk-UA"/>
        </w:rPr>
        <w:t>П</w:t>
      </w:r>
      <w:r w:rsidR="00320D3D">
        <w:rPr>
          <w:rFonts w:ascii="Times New Roman" w:hAnsi="Times New Roman" w:cs="Times New Roman"/>
          <w:lang w:val="uk-UA"/>
        </w:rPr>
        <w:t>ерейти до запитання</w:t>
      </w:r>
      <w:r w:rsidR="00877594" w:rsidRPr="004515F2">
        <w:rPr>
          <w:rFonts w:ascii="Times New Roman" w:hAnsi="Times New Roman" w:cs="Times New Roman"/>
          <w:lang w:val="uk-UA"/>
        </w:rPr>
        <w:t xml:space="preserve"> 111 </w:t>
      </w:r>
    </w:p>
    <w:p w:rsidR="00877594" w:rsidRPr="004515F2" w:rsidRDefault="00877594" w:rsidP="00B24371">
      <w:pPr>
        <w:pStyle w:val="1"/>
      </w:pPr>
      <w:r w:rsidRPr="004515F2">
        <w:t xml:space="preserve">Довідка </w:t>
      </w:r>
      <w:proofErr w:type="spellStart"/>
      <w:r w:rsidRPr="004515F2">
        <w:t>балансоутримувача</w:t>
      </w:r>
      <w:proofErr w:type="spellEnd"/>
      <w:r w:rsidRPr="004515F2">
        <w:t xml:space="preserve"> про відсутність договірних відносин із постачальниками комунальних послуг щодо будівлі або споруди, до складу якої входить об'єкт оренди </w:t>
      </w:r>
    </w:p>
    <w:p w:rsidR="00877594" w:rsidRPr="004515F2" w:rsidRDefault="00877594" w:rsidP="0076348E">
      <w:pPr>
        <w:pStyle w:val="a5"/>
        <w:jc w:val="both"/>
      </w:pPr>
      <w:r w:rsidRPr="004515F2">
        <w:t xml:space="preserve">110. Додайте довідку </w:t>
      </w:r>
      <w:proofErr w:type="spellStart"/>
      <w:r w:rsidRPr="004515F2">
        <w:t>балансоутримувача</w:t>
      </w:r>
      <w:proofErr w:type="spellEnd"/>
      <w:r w:rsidRPr="004515F2">
        <w:t xml:space="preserve"> ( у довільній формі) про відсутність у </w:t>
      </w:r>
      <w:proofErr w:type="spellStart"/>
      <w:r w:rsidRPr="004515F2">
        <w:t>балансоутримувача</w:t>
      </w:r>
      <w:proofErr w:type="spellEnd"/>
      <w:r w:rsidRPr="004515F2">
        <w:t xml:space="preserve"> договірних відносин із постачальниками комунальних послуг щодо забезпечення будівлі або споруди, до складу якої входить об'єкт оренди, комунальними послугами (формат PDF) * </w:t>
      </w:r>
    </w:p>
    <w:p w:rsidR="00877594" w:rsidRPr="007C6BDD" w:rsidRDefault="00320D3D" w:rsidP="00877594">
      <w:pPr>
        <w:rPr>
          <w:rFonts w:ascii="Times New Roman" w:hAnsi="Times New Roman" w:cs="Times New Roman"/>
          <w:i/>
          <w:lang w:val="uk-UA"/>
        </w:rPr>
      </w:pPr>
      <w:r w:rsidRPr="007C6BDD">
        <w:rPr>
          <w:rFonts w:ascii="Times New Roman" w:hAnsi="Times New Roman" w:cs="Times New Roman"/>
          <w:i/>
          <w:lang w:val="uk-UA"/>
        </w:rPr>
        <w:t>Завантажити файл</w:t>
      </w:r>
      <w:r w:rsidR="00877594" w:rsidRPr="007C6BDD">
        <w:rPr>
          <w:rFonts w:ascii="Times New Roman" w:hAnsi="Times New Roman" w:cs="Times New Roman"/>
          <w:i/>
          <w:lang w:val="uk-UA"/>
        </w:rPr>
        <w:t xml:space="preserve"> </w:t>
      </w:r>
    </w:p>
    <w:p w:rsidR="00877594" w:rsidRPr="004515F2" w:rsidRDefault="00877594" w:rsidP="00B24371">
      <w:pPr>
        <w:pStyle w:val="1"/>
      </w:pPr>
      <w:r w:rsidRPr="004515F2">
        <w:t xml:space="preserve">Пам'ятка культурної спадщини </w:t>
      </w:r>
    </w:p>
    <w:p w:rsidR="00877594" w:rsidRPr="004515F2" w:rsidRDefault="00877594" w:rsidP="0076348E">
      <w:pPr>
        <w:pStyle w:val="a5"/>
        <w:jc w:val="both"/>
      </w:pPr>
      <w:r w:rsidRPr="004515F2">
        <w:t xml:space="preserve">111. Чи є об'єкт пам'яткою культурної спадщини, щойно виявленим об'єктом культурної спадщини чи його частиною (далі - пам'ятка) * </w:t>
      </w:r>
    </w:p>
    <w:p w:rsidR="00877594" w:rsidRPr="00FB59F3" w:rsidRDefault="0076348E"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p>
    <w:p w:rsidR="00877594" w:rsidRPr="00FB59F3" w:rsidRDefault="00877594" w:rsidP="00FB59F3">
      <w:pPr>
        <w:pStyle w:val="a7"/>
        <w:numPr>
          <w:ilvl w:val="0"/>
          <w:numId w:val="31"/>
        </w:numPr>
        <w:rPr>
          <w:rFonts w:ascii="Times New Roman" w:hAnsi="Times New Roman" w:cs="Times New Roman"/>
          <w:lang w:val="uk-UA"/>
        </w:rPr>
      </w:pPr>
      <w:r w:rsidRPr="00FB59F3">
        <w:rPr>
          <w:rFonts w:ascii="Times New Roman" w:hAnsi="Times New Roman" w:cs="Times New Roman"/>
          <w:lang w:val="uk-UA"/>
        </w:rPr>
        <w:t xml:space="preserve">так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112 </w:t>
      </w:r>
    </w:p>
    <w:p w:rsidR="00877594" w:rsidRPr="00FB59F3" w:rsidRDefault="00877594" w:rsidP="00FB59F3">
      <w:pPr>
        <w:pStyle w:val="a7"/>
        <w:numPr>
          <w:ilvl w:val="0"/>
          <w:numId w:val="31"/>
        </w:numPr>
        <w:rPr>
          <w:rFonts w:ascii="Times New Roman" w:hAnsi="Times New Roman" w:cs="Times New Roman"/>
          <w:lang w:val="uk-UA"/>
        </w:rPr>
      </w:pPr>
      <w:r w:rsidRPr="00FB59F3">
        <w:rPr>
          <w:rFonts w:ascii="Times New Roman" w:hAnsi="Times New Roman" w:cs="Times New Roman"/>
          <w:lang w:val="uk-UA"/>
        </w:rPr>
        <w:t xml:space="preserve">ні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122 </w:t>
      </w:r>
    </w:p>
    <w:p w:rsidR="00877594" w:rsidRPr="004515F2" w:rsidRDefault="00877594" w:rsidP="0076348E">
      <w:pPr>
        <w:pStyle w:val="1"/>
        <w:jc w:val="both"/>
      </w:pPr>
      <w:r w:rsidRPr="004515F2">
        <w:t xml:space="preserve">Інформація про статус пам’ятки і про наявність рішення органу охорони культурної спадщини про погодження передачі в оренду пам'ятки </w:t>
      </w:r>
    </w:p>
    <w:p w:rsidR="00877594" w:rsidRPr="004515F2" w:rsidRDefault="00877594" w:rsidP="0076348E">
      <w:pPr>
        <w:pStyle w:val="a5"/>
        <w:jc w:val="both"/>
      </w:pPr>
      <w:r w:rsidRPr="004515F2">
        <w:t>112. Інформація про рішення, яким об'єкту надано статус пам'ятки (дата, номер, орган, що ухвалив рішення) *</w:t>
      </w:r>
    </w:p>
    <w:p w:rsidR="00877594" w:rsidRPr="004515F2" w:rsidRDefault="00877594" w:rsidP="0076348E">
      <w:pPr>
        <w:pStyle w:val="a5"/>
        <w:jc w:val="both"/>
      </w:pPr>
      <w:r w:rsidRPr="004515F2">
        <w:t xml:space="preserve">113. Наявність рішення органу охорони культурної спадщини про погодження передачі в оренду пам'ятки * </w:t>
      </w:r>
    </w:p>
    <w:p w:rsidR="00877594" w:rsidRPr="00FB59F3" w:rsidRDefault="0076348E"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p>
    <w:p w:rsidR="00877594" w:rsidRPr="00FB59F3" w:rsidRDefault="00877594" w:rsidP="0076348E">
      <w:pPr>
        <w:pStyle w:val="a7"/>
        <w:numPr>
          <w:ilvl w:val="0"/>
          <w:numId w:val="32"/>
        </w:numPr>
        <w:jc w:val="both"/>
        <w:rPr>
          <w:rFonts w:ascii="Times New Roman" w:hAnsi="Times New Roman" w:cs="Times New Roman"/>
          <w:lang w:val="uk-UA"/>
        </w:rPr>
      </w:pPr>
      <w:r w:rsidRPr="00FB59F3">
        <w:rPr>
          <w:rFonts w:ascii="Times New Roman" w:hAnsi="Times New Roman" w:cs="Times New Roman"/>
          <w:lang w:val="uk-UA"/>
        </w:rPr>
        <w:t xml:space="preserve">так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114 </w:t>
      </w:r>
    </w:p>
    <w:p w:rsidR="00877594" w:rsidRPr="00FB59F3" w:rsidRDefault="00877594" w:rsidP="0076348E">
      <w:pPr>
        <w:pStyle w:val="a7"/>
        <w:numPr>
          <w:ilvl w:val="0"/>
          <w:numId w:val="32"/>
        </w:numPr>
        <w:jc w:val="both"/>
        <w:rPr>
          <w:rFonts w:ascii="Times New Roman" w:hAnsi="Times New Roman" w:cs="Times New Roman"/>
          <w:lang w:val="uk-UA"/>
        </w:rPr>
      </w:pPr>
      <w:proofErr w:type="spellStart"/>
      <w:r w:rsidRPr="00FB59F3">
        <w:rPr>
          <w:rFonts w:ascii="Times New Roman" w:hAnsi="Times New Roman" w:cs="Times New Roman"/>
          <w:lang w:val="uk-UA"/>
        </w:rPr>
        <w:t>балансоутримувач</w:t>
      </w:r>
      <w:proofErr w:type="spellEnd"/>
      <w:r w:rsidRPr="00FB59F3">
        <w:rPr>
          <w:rFonts w:ascii="Times New Roman" w:hAnsi="Times New Roman" w:cs="Times New Roman"/>
          <w:lang w:val="uk-UA"/>
        </w:rPr>
        <w:t xml:space="preserve"> звернувся до органу охорони культурної спадщини за погодженням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117 </w:t>
      </w:r>
    </w:p>
    <w:p w:rsidR="00877594" w:rsidRPr="004515F2" w:rsidRDefault="00877594" w:rsidP="0076348E">
      <w:pPr>
        <w:pStyle w:val="1"/>
        <w:jc w:val="both"/>
      </w:pPr>
      <w:r w:rsidRPr="004515F2">
        <w:lastRenderedPageBreak/>
        <w:t xml:space="preserve">Реквізити рішення органу охорони культурної спадщини про погодження передачі в оренду пам'ятки </w:t>
      </w:r>
    </w:p>
    <w:p w:rsidR="00FB59F3" w:rsidRPr="004515F2" w:rsidRDefault="00877594" w:rsidP="00FB59F3">
      <w:pPr>
        <w:pStyle w:val="a5"/>
      </w:pPr>
      <w:r w:rsidRPr="004515F2">
        <w:t xml:space="preserve">114. </w:t>
      </w:r>
      <w:r w:rsidR="00FB59F3" w:rsidRPr="004515F2">
        <w:t xml:space="preserve">Назва органу охорони культурної спадщини * </w:t>
      </w:r>
    </w:p>
    <w:p w:rsidR="00FB59F3" w:rsidRPr="004515F2" w:rsidRDefault="00877594" w:rsidP="00FB59F3">
      <w:pPr>
        <w:pStyle w:val="a5"/>
      </w:pPr>
      <w:r w:rsidRPr="004515F2">
        <w:t xml:space="preserve">115. </w:t>
      </w:r>
      <w:r w:rsidR="00FB59F3" w:rsidRPr="004515F2">
        <w:t xml:space="preserve">Дата рішення органу охорони культурної спадщини *  </w:t>
      </w:r>
    </w:p>
    <w:p w:rsidR="00877594" w:rsidRPr="004515F2" w:rsidRDefault="00877594" w:rsidP="00FB59F3">
      <w:pPr>
        <w:pStyle w:val="a5"/>
      </w:pPr>
      <w:r w:rsidRPr="004515F2">
        <w:t xml:space="preserve">116. Номер рішення органу охорони культурної спадщини * </w:t>
      </w:r>
    </w:p>
    <w:p w:rsidR="00877594" w:rsidRPr="004515F2" w:rsidRDefault="00FB59F3" w:rsidP="00877594">
      <w:pPr>
        <w:rPr>
          <w:rFonts w:ascii="Times New Roman" w:hAnsi="Times New Roman" w:cs="Times New Roman"/>
          <w:lang w:val="uk-UA"/>
        </w:rPr>
      </w:pPr>
      <w:r>
        <w:rPr>
          <w:rFonts w:ascii="Times New Roman" w:hAnsi="Times New Roman" w:cs="Times New Roman"/>
          <w:lang w:val="uk-UA"/>
        </w:rPr>
        <w:t>П</w:t>
      </w:r>
      <w:r w:rsidR="00320D3D">
        <w:rPr>
          <w:rFonts w:ascii="Times New Roman" w:hAnsi="Times New Roman" w:cs="Times New Roman"/>
          <w:lang w:val="uk-UA"/>
        </w:rPr>
        <w:t>ерейти до запитання</w:t>
      </w:r>
      <w:r w:rsidR="00877594" w:rsidRPr="004515F2">
        <w:rPr>
          <w:rFonts w:ascii="Times New Roman" w:hAnsi="Times New Roman" w:cs="Times New Roman"/>
          <w:lang w:val="uk-UA"/>
        </w:rPr>
        <w:t xml:space="preserve"> 119 </w:t>
      </w:r>
    </w:p>
    <w:p w:rsidR="00877594" w:rsidRPr="004515F2" w:rsidRDefault="00877594" w:rsidP="0076348E">
      <w:pPr>
        <w:pStyle w:val="1"/>
        <w:jc w:val="both"/>
      </w:pPr>
      <w:r w:rsidRPr="004515F2">
        <w:t xml:space="preserve">Реквізити звернення </w:t>
      </w:r>
      <w:proofErr w:type="spellStart"/>
      <w:r w:rsidRPr="004515F2">
        <w:t>балансоутримувача</w:t>
      </w:r>
      <w:proofErr w:type="spellEnd"/>
      <w:r w:rsidRPr="004515F2">
        <w:t xml:space="preserve"> до органу охорони культурної спадщини </w:t>
      </w:r>
    </w:p>
    <w:p w:rsidR="00FB59F3" w:rsidRPr="004515F2" w:rsidRDefault="00877594" w:rsidP="00FB59F3">
      <w:pPr>
        <w:pStyle w:val="a5"/>
      </w:pPr>
      <w:r w:rsidRPr="004515F2">
        <w:t xml:space="preserve">117. </w:t>
      </w:r>
      <w:r w:rsidR="00FB59F3" w:rsidRPr="004515F2">
        <w:t xml:space="preserve">Дата листа </w:t>
      </w:r>
      <w:proofErr w:type="spellStart"/>
      <w:r w:rsidR="00FB59F3" w:rsidRPr="004515F2">
        <w:t>балансоутримувача</w:t>
      </w:r>
      <w:proofErr w:type="spellEnd"/>
      <w:r w:rsidR="00FB59F3" w:rsidRPr="004515F2">
        <w:t xml:space="preserve"> до органу охорони культурної спадщини *  </w:t>
      </w:r>
    </w:p>
    <w:p w:rsidR="00FB59F3" w:rsidRPr="004515F2" w:rsidRDefault="00877594" w:rsidP="00FB59F3">
      <w:pPr>
        <w:pStyle w:val="a5"/>
      </w:pPr>
      <w:r w:rsidRPr="004515F2">
        <w:t xml:space="preserve">118. </w:t>
      </w:r>
      <w:r w:rsidR="00FB59F3" w:rsidRPr="004515F2">
        <w:t xml:space="preserve">Номер листа </w:t>
      </w:r>
      <w:proofErr w:type="spellStart"/>
      <w:r w:rsidR="00FB59F3" w:rsidRPr="004515F2">
        <w:t>балансоутримувача</w:t>
      </w:r>
      <w:proofErr w:type="spellEnd"/>
      <w:r w:rsidR="00FB59F3" w:rsidRPr="004515F2">
        <w:t xml:space="preserve"> до органу охорони культурної спадщини *</w:t>
      </w:r>
    </w:p>
    <w:p w:rsidR="00877594" w:rsidRPr="004515F2" w:rsidRDefault="00877594" w:rsidP="00B24371">
      <w:pPr>
        <w:pStyle w:val="1"/>
      </w:pPr>
      <w:r w:rsidRPr="004515F2">
        <w:t xml:space="preserve">Стан, в якому перебуває пам'ятка </w:t>
      </w:r>
    </w:p>
    <w:p w:rsidR="00877594" w:rsidRPr="004515F2" w:rsidRDefault="00877594" w:rsidP="00FB59F3">
      <w:pPr>
        <w:pStyle w:val="a5"/>
      </w:pPr>
      <w:r w:rsidRPr="004515F2">
        <w:t xml:space="preserve">119. Стан, в якому перебуває пам'ятка * </w:t>
      </w:r>
    </w:p>
    <w:p w:rsidR="00877594" w:rsidRPr="00FB59F3" w:rsidRDefault="00877594" w:rsidP="0076348E">
      <w:pPr>
        <w:jc w:val="both"/>
        <w:rPr>
          <w:rFonts w:ascii="Times New Roman" w:hAnsi="Times New Roman" w:cs="Times New Roman"/>
          <w:i/>
          <w:lang w:val="uk-UA"/>
        </w:rPr>
      </w:pPr>
      <w:r w:rsidRPr="00FB59F3">
        <w:rPr>
          <w:rFonts w:ascii="Times New Roman" w:hAnsi="Times New Roman" w:cs="Times New Roman"/>
          <w:i/>
          <w:lang w:val="uk-UA"/>
        </w:rPr>
        <w:t xml:space="preserve">Пам'ятка є занедбаною, якщо вона перебуває в аварійному або </w:t>
      </w:r>
      <w:proofErr w:type="spellStart"/>
      <w:r w:rsidRPr="00FB59F3">
        <w:rPr>
          <w:rFonts w:ascii="Times New Roman" w:hAnsi="Times New Roman" w:cs="Times New Roman"/>
          <w:i/>
          <w:lang w:val="uk-UA"/>
        </w:rPr>
        <w:t>напіваварійному</w:t>
      </w:r>
      <w:proofErr w:type="spellEnd"/>
      <w:r w:rsidRPr="00FB59F3">
        <w:rPr>
          <w:rFonts w:ascii="Times New Roman" w:hAnsi="Times New Roman" w:cs="Times New Roman"/>
          <w:i/>
          <w:lang w:val="uk-UA"/>
        </w:rPr>
        <w:t xml:space="preserve"> стані, або стані, який загрожує фізичною втратою характерних властивостей об'єкта культурної спадщини, що становить його історико-культурну цінність, на підставі якої такий об'єкт визнається пам'яткою </w:t>
      </w:r>
    </w:p>
    <w:p w:rsidR="00877594" w:rsidRPr="00FB59F3"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r w:rsidR="00877594" w:rsidRPr="00FB59F3">
        <w:rPr>
          <w:rFonts w:ascii="Times New Roman" w:hAnsi="Times New Roman" w:cs="Times New Roman"/>
          <w:i/>
          <w:lang w:val="uk-UA"/>
        </w:rPr>
        <w:t xml:space="preserve"> </w:t>
      </w:r>
    </w:p>
    <w:p w:rsidR="00877594" w:rsidRPr="00FB59F3" w:rsidRDefault="00877594" w:rsidP="00FB59F3">
      <w:pPr>
        <w:pStyle w:val="a7"/>
        <w:numPr>
          <w:ilvl w:val="0"/>
          <w:numId w:val="33"/>
        </w:numPr>
        <w:rPr>
          <w:rFonts w:ascii="Times New Roman" w:hAnsi="Times New Roman" w:cs="Times New Roman"/>
          <w:lang w:val="uk-UA"/>
        </w:rPr>
      </w:pPr>
      <w:r w:rsidRPr="00FB59F3">
        <w:rPr>
          <w:rFonts w:ascii="Times New Roman" w:hAnsi="Times New Roman" w:cs="Times New Roman"/>
          <w:lang w:val="uk-UA"/>
        </w:rPr>
        <w:t xml:space="preserve">занедбаний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120 </w:t>
      </w:r>
    </w:p>
    <w:p w:rsidR="00877594" w:rsidRPr="00FB59F3" w:rsidRDefault="00877594" w:rsidP="00FB59F3">
      <w:pPr>
        <w:pStyle w:val="a7"/>
        <w:numPr>
          <w:ilvl w:val="0"/>
          <w:numId w:val="33"/>
        </w:numPr>
        <w:rPr>
          <w:rFonts w:ascii="Times New Roman" w:hAnsi="Times New Roman" w:cs="Times New Roman"/>
          <w:lang w:val="uk-UA"/>
        </w:rPr>
      </w:pPr>
      <w:r w:rsidRPr="00FB59F3">
        <w:rPr>
          <w:rFonts w:ascii="Times New Roman" w:hAnsi="Times New Roman" w:cs="Times New Roman"/>
          <w:lang w:val="uk-UA"/>
        </w:rPr>
        <w:t xml:space="preserve">задовільний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122 </w:t>
      </w:r>
    </w:p>
    <w:p w:rsidR="00877594" w:rsidRPr="004515F2" w:rsidRDefault="00877594" w:rsidP="00B24371">
      <w:pPr>
        <w:pStyle w:val="1"/>
      </w:pPr>
      <w:r w:rsidRPr="004515F2">
        <w:t xml:space="preserve">Акт стану збереження (обстеження) пам'ятки </w:t>
      </w:r>
    </w:p>
    <w:p w:rsidR="00877594" w:rsidRPr="004515F2" w:rsidRDefault="00877594" w:rsidP="00B24371">
      <w:pPr>
        <w:pStyle w:val="a5"/>
      </w:pPr>
      <w:r w:rsidRPr="004515F2">
        <w:t xml:space="preserve">120. Дата акта стану збереження (обстеження) пам'ятки * </w:t>
      </w:r>
    </w:p>
    <w:p w:rsidR="00877594" w:rsidRPr="004515F2" w:rsidRDefault="00877594" w:rsidP="00B24371">
      <w:pPr>
        <w:pStyle w:val="a5"/>
      </w:pPr>
      <w:r w:rsidRPr="004515F2">
        <w:t>121. Номер акта стану збереження (обстеження) пам'ятки *</w:t>
      </w:r>
    </w:p>
    <w:p w:rsidR="00B24371" w:rsidRPr="004515F2" w:rsidRDefault="00B24371" w:rsidP="00B24371">
      <w:pPr>
        <w:pStyle w:val="1"/>
      </w:pPr>
      <w:r w:rsidRPr="004515F2">
        <w:t xml:space="preserve">Згода на суборенду </w:t>
      </w:r>
    </w:p>
    <w:p w:rsidR="00877594" w:rsidRPr="00B24371" w:rsidRDefault="00877594" w:rsidP="0076348E">
      <w:pPr>
        <w:spacing w:after="0"/>
        <w:jc w:val="both"/>
        <w:rPr>
          <w:rFonts w:ascii="Times New Roman" w:hAnsi="Times New Roman" w:cs="Times New Roman"/>
          <w:i/>
          <w:lang w:val="uk-UA"/>
        </w:rPr>
      </w:pPr>
      <w:r w:rsidRPr="00B24371">
        <w:rPr>
          <w:rFonts w:ascii="Times New Roman" w:hAnsi="Times New Roman" w:cs="Times New Roman"/>
          <w:i/>
          <w:lang w:val="uk-UA"/>
        </w:rPr>
        <w:t xml:space="preserve">Орендар має право за письмовою згодою орендодавця передати в суборенду орендоване ним майно. </w:t>
      </w:r>
    </w:p>
    <w:p w:rsidR="00877594" w:rsidRPr="00B24371" w:rsidRDefault="00877594" w:rsidP="0076348E">
      <w:pPr>
        <w:spacing w:after="0"/>
        <w:jc w:val="both"/>
        <w:rPr>
          <w:rFonts w:ascii="Times New Roman" w:hAnsi="Times New Roman" w:cs="Times New Roman"/>
          <w:i/>
          <w:lang w:val="uk-UA"/>
        </w:rPr>
      </w:pPr>
      <w:r w:rsidRPr="00B24371">
        <w:rPr>
          <w:rFonts w:ascii="Times New Roman" w:hAnsi="Times New Roman" w:cs="Times New Roman"/>
          <w:i/>
          <w:lang w:val="uk-UA"/>
        </w:rPr>
        <w:t xml:space="preserve">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зазначає, що вона надається переможцю електронного аукціону з передачі майна в оренду (пункт 169 Порядку). </w:t>
      </w:r>
    </w:p>
    <w:p w:rsidR="00877594" w:rsidRPr="00B24371" w:rsidRDefault="00877594" w:rsidP="0076348E">
      <w:pPr>
        <w:spacing w:after="0"/>
        <w:jc w:val="both"/>
        <w:rPr>
          <w:rFonts w:ascii="Times New Roman" w:hAnsi="Times New Roman" w:cs="Times New Roman"/>
          <w:i/>
          <w:lang w:val="uk-UA"/>
        </w:rPr>
      </w:pPr>
      <w:r w:rsidRPr="00B24371">
        <w:rPr>
          <w:rFonts w:ascii="Times New Roman" w:hAnsi="Times New Roman" w:cs="Times New Roman"/>
          <w:i/>
          <w:lang w:val="uk-UA"/>
        </w:rPr>
        <w:t xml:space="preserve">Відповідно до частини першої статті 3 Закону може бути передано в оренду без права передачі в суборенду: </w:t>
      </w:r>
    </w:p>
    <w:p w:rsidR="00877594" w:rsidRPr="00B24371" w:rsidRDefault="00877594" w:rsidP="0076348E">
      <w:pPr>
        <w:spacing w:after="0"/>
        <w:jc w:val="both"/>
        <w:rPr>
          <w:rFonts w:ascii="Times New Roman" w:hAnsi="Times New Roman" w:cs="Times New Roman"/>
          <w:i/>
          <w:lang w:val="uk-UA"/>
        </w:rPr>
      </w:pPr>
      <w:r w:rsidRPr="00B24371">
        <w:rPr>
          <w:rFonts w:ascii="Times New Roman" w:hAnsi="Times New Roman" w:cs="Times New Roman"/>
          <w:i/>
          <w:lang w:val="uk-UA"/>
        </w:rPr>
        <w:t xml:space="preserve">1) майно органів виконавчої влади та органів місцевого самоврядування, державних і комунальних установ та організацій, Збройних Сил України, Служби безпеки України, Державної прикордонної служби України, Державної кримінально-виконавчої служби України, Державної служби спеціального зв’язку та захисту інформації України, правоохоронних та фіскальних органів, Національної академії наук України та національних галузевих академій наук, що не використовується зазначеними органами для здійснення своїх функцій; </w:t>
      </w:r>
    </w:p>
    <w:p w:rsidR="00877594" w:rsidRPr="00B24371" w:rsidRDefault="00877594" w:rsidP="0076348E">
      <w:pPr>
        <w:spacing w:after="0"/>
        <w:jc w:val="both"/>
        <w:rPr>
          <w:rFonts w:ascii="Times New Roman" w:hAnsi="Times New Roman" w:cs="Times New Roman"/>
          <w:i/>
          <w:lang w:val="uk-UA"/>
        </w:rPr>
      </w:pPr>
      <w:r w:rsidRPr="00B24371">
        <w:rPr>
          <w:rFonts w:ascii="Times New Roman" w:hAnsi="Times New Roman" w:cs="Times New Roman"/>
          <w:i/>
          <w:lang w:val="uk-UA"/>
        </w:rPr>
        <w:t xml:space="preserve">2) майно, що не підлягає приватизації. </w:t>
      </w:r>
    </w:p>
    <w:p w:rsidR="00877594" w:rsidRPr="00B24371" w:rsidRDefault="00877594" w:rsidP="0076348E">
      <w:pPr>
        <w:spacing w:after="0"/>
        <w:jc w:val="both"/>
        <w:rPr>
          <w:rFonts w:ascii="Times New Roman" w:hAnsi="Times New Roman" w:cs="Times New Roman"/>
          <w:i/>
          <w:lang w:val="uk-UA"/>
        </w:rPr>
      </w:pPr>
      <w:r w:rsidRPr="00B24371">
        <w:rPr>
          <w:rFonts w:ascii="Times New Roman" w:hAnsi="Times New Roman" w:cs="Times New Roman"/>
          <w:i/>
          <w:lang w:val="uk-UA"/>
        </w:rPr>
        <w:lastRenderedPageBreak/>
        <w:t xml:space="preserve">В інших випадках, коли закон прямо не забороняє передачу в суборенду, або відсутні інші обґрунтовані підстави для заборони передачі в суборенду, орендодавець відповідно до пункту 169 надає письмову згоду на передачу майна в суборенду одночасно із розміщенням оголошення про передачу майна в оренду. </w:t>
      </w:r>
    </w:p>
    <w:p w:rsidR="00877594" w:rsidRPr="004515F2" w:rsidRDefault="00877594" w:rsidP="0076348E">
      <w:pPr>
        <w:pStyle w:val="a5"/>
        <w:jc w:val="both"/>
      </w:pPr>
      <w:r w:rsidRPr="004515F2">
        <w:t xml:space="preserve">122. Чи буде надана орендодавцем письмова згода на передачу майна в суборенду одночасно із розміщенням оголошення? * </w:t>
      </w:r>
    </w:p>
    <w:p w:rsidR="00877594" w:rsidRPr="0076348E" w:rsidRDefault="0076348E" w:rsidP="00877594">
      <w:pPr>
        <w:rPr>
          <w:rFonts w:ascii="Times New Roman" w:hAnsi="Times New Roman" w:cs="Times New Roman"/>
          <w:i/>
          <w:lang w:val="uk-UA"/>
        </w:rPr>
      </w:pPr>
      <w:r w:rsidRPr="0076348E">
        <w:rPr>
          <w:rFonts w:ascii="Times New Roman" w:hAnsi="Times New Roman" w:cs="Times New Roman"/>
          <w:i/>
          <w:lang w:val="uk-UA"/>
        </w:rPr>
        <w:t>Виберіть лише один варіант</w:t>
      </w:r>
    </w:p>
    <w:p w:rsidR="00877594" w:rsidRPr="00FB59F3" w:rsidRDefault="00877594" w:rsidP="0076348E">
      <w:pPr>
        <w:pStyle w:val="a7"/>
        <w:numPr>
          <w:ilvl w:val="0"/>
          <w:numId w:val="34"/>
        </w:numPr>
        <w:jc w:val="both"/>
        <w:rPr>
          <w:rFonts w:ascii="Times New Roman" w:hAnsi="Times New Roman" w:cs="Times New Roman"/>
          <w:lang w:val="uk-UA"/>
        </w:rPr>
      </w:pPr>
      <w:r w:rsidRPr="00FB59F3">
        <w:rPr>
          <w:rFonts w:ascii="Times New Roman" w:hAnsi="Times New Roman" w:cs="Times New Roman"/>
          <w:lang w:val="uk-UA"/>
        </w:rPr>
        <w:t xml:space="preserve">так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123 </w:t>
      </w:r>
    </w:p>
    <w:p w:rsidR="00877594" w:rsidRPr="00FB59F3" w:rsidRDefault="00877594" w:rsidP="0076348E">
      <w:pPr>
        <w:pStyle w:val="a7"/>
        <w:numPr>
          <w:ilvl w:val="0"/>
          <w:numId w:val="34"/>
        </w:numPr>
        <w:jc w:val="both"/>
        <w:rPr>
          <w:rFonts w:ascii="Times New Roman" w:hAnsi="Times New Roman" w:cs="Times New Roman"/>
          <w:lang w:val="uk-UA"/>
        </w:rPr>
      </w:pPr>
      <w:r w:rsidRPr="00FB59F3">
        <w:rPr>
          <w:rFonts w:ascii="Times New Roman" w:hAnsi="Times New Roman" w:cs="Times New Roman"/>
          <w:lang w:val="uk-UA"/>
        </w:rPr>
        <w:t xml:space="preserve">ні, оскільки об'єкт оренди не підлягає приватизації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125 </w:t>
      </w:r>
    </w:p>
    <w:p w:rsidR="00877594" w:rsidRPr="00FB59F3" w:rsidRDefault="00877594" w:rsidP="0076348E">
      <w:pPr>
        <w:pStyle w:val="a7"/>
        <w:numPr>
          <w:ilvl w:val="0"/>
          <w:numId w:val="34"/>
        </w:numPr>
        <w:jc w:val="both"/>
        <w:rPr>
          <w:rFonts w:ascii="Times New Roman" w:hAnsi="Times New Roman" w:cs="Times New Roman"/>
          <w:lang w:val="uk-UA"/>
        </w:rPr>
      </w:pPr>
      <w:r w:rsidRPr="00FB59F3">
        <w:rPr>
          <w:rFonts w:ascii="Times New Roman" w:hAnsi="Times New Roman" w:cs="Times New Roman"/>
          <w:lang w:val="uk-UA"/>
        </w:rPr>
        <w:t xml:space="preserve">ні, оскільки об'єкт оренди є майном органів виконавчої влади та органів місцевого самоврядування, державних і комунальних установ та організацій, Збройних Сил України, Служби безпеки України, Державної прикордонної служби України, Державної кримінально-виконавчої служби України, Державної служби спеціального зв’язку та захисту інформації України, правоохоронних та фіскальних органів, Національної академії наук України та національних галузевих академій наук, що не використовується зазначеними органами для здійснення своїх функцій </w:t>
      </w:r>
      <w:r w:rsidR="00320D3D" w:rsidRPr="00FB59F3">
        <w:rPr>
          <w:rFonts w:ascii="Times New Roman" w:hAnsi="Times New Roman" w:cs="Times New Roman"/>
          <w:lang w:val="uk-UA"/>
        </w:rPr>
        <w:t>- у разі вибору цієї відповіді перейти до запитання</w:t>
      </w:r>
      <w:r w:rsidRPr="00FB59F3">
        <w:rPr>
          <w:rFonts w:ascii="Times New Roman" w:hAnsi="Times New Roman" w:cs="Times New Roman"/>
          <w:lang w:val="uk-UA"/>
        </w:rPr>
        <w:t xml:space="preserve"> 125 </w:t>
      </w:r>
    </w:p>
    <w:p w:rsidR="00877594" w:rsidRPr="00FB59F3" w:rsidRDefault="00877594" w:rsidP="0076348E">
      <w:pPr>
        <w:pStyle w:val="a7"/>
        <w:numPr>
          <w:ilvl w:val="0"/>
          <w:numId w:val="34"/>
        </w:numPr>
        <w:jc w:val="both"/>
        <w:rPr>
          <w:rFonts w:ascii="Times New Roman" w:hAnsi="Times New Roman" w:cs="Times New Roman"/>
          <w:lang w:val="uk-UA"/>
        </w:rPr>
      </w:pPr>
      <w:r w:rsidRPr="00FB59F3">
        <w:rPr>
          <w:rFonts w:ascii="Times New Roman" w:hAnsi="Times New Roman" w:cs="Times New Roman"/>
          <w:lang w:val="uk-UA"/>
        </w:rPr>
        <w:t xml:space="preserve">ні, інша причина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124 </w:t>
      </w:r>
    </w:p>
    <w:p w:rsidR="00877594" w:rsidRPr="004515F2" w:rsidRDefault="00877594" w:rsidP="00B24371">
      <w:pPr>
        <w:pStyle w:val="1"/>
      </w:pPr>
      <w:r w:rsidRPr="004515F2">
        <w:t xml:space="preserve">Поширення на об'єкт оренди заборон на приватизацію </w:t>
      </w:r>
    </w:p>
    <w:p w:rsidR="00877594" w:rsidRPr="00FB59F3" w:rsidRDefault="00877594" w:rsidP="0076348E">
      <w:pPr>
        <w:jc w:val="both"/>
        <w:rPr>
          <w:rFonts w:ascii="Times New Roman" w:hAnsi="Times New Roman" w:cs="Times New Roman"/>
          <w:i/>
          <w:lang w:val="uk-UA"/>
        </w:rPr>
      </w:pPr>
      <w:r w:rsidRPr="00FB59F3">
        <w:rPr>
          <w:rFonts w:ascii="Times New Roman" w:hAnsi="Times New Roman" w:cs="Times New Roman"/>
          <w:i/>
          <w:lang w:val="uk-UA"/>
        </w:rPr>
        <w:t xml:space="preserve">Майно, що не підлягає приватизації, не може бути передано в суборенду відповідно до абзацу 10 частини першої статті 3 Закону </w:t>
      </w:r>
    </w:p>
    <w:p w:rsidR="00877594" w:rsidRPr="004515F2" w:rsidRDefault="00877594" w:rsidP="0076348E">
      <w:pPr>
        <w:pStyle w:val="a5"/>
        <w:jc w:val="both"/>
      </w:pPr>
      <w:r w:rsidRPr="004515F2">
        <w:t xml:space="preserve">123. Чи підпадає об'єкт оренди під заборони на приватизацію, встановлені Законом про приватизацію? * </w:t>
      </w:r>
    </w:p>
    <w:p w:rsidR="00877594" w:rsidRPr="003675CD"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r w:rsidR="00877594" w:rsidRPr="003675CD">
        <w:rPr>
          <w:rFonts w:ascii="Times New Roman" w:hAnsi="Times New Roman" w:cs="Times New Roman"/>
          <w:i/>
          <w:lang w:val="uk-UA"/>
        </w:rPr>
        <w:t xml:space="preserve"> </w:t>
      </w:r>
    </w:p>
    <w:p w:rsidR="00877594" w:rsidRPr="00FB59F3" w:rsidRDefault="00877594" w:rsidP="00FB59F3">
      <w:pPr>
        <w:pStyle w:val="a7"/>
        <w:numPr>
          <w:ilvl w:val="0"/>
          <w:numId w:val="35"/>
        </w:numPr>
        <w:rPr>
          <w:rFonts w:ascii="Times New Roman" w:hAnsi="Times New Roman" w:cs="Times New Roman"/>
          <w:lang w:val="uk-UA"/>
        </w:rPr>
      </w:pPr>
      <w:r w:rsidRPr="00FB59F3">
        <w:rPr>
          <w:rFonts w:ascii="Times New Roman" w:hAnsi="Times New Roman" w:cs="Times New Roman"/>
          <w:lang w:val="uk-UA"/>
        </w:rPr>
        <w:t xml:space="preserve">ні </w:t>
      </w:r>
    </w:p>
    <w:p w:rsidR="00877594" w:rsidRPr="004515F2" w:rsidRDefault="00FB59F3" w:rsidP="00877594">
      <w:pPr>
        <w:rPr>
          <w:rFonts w:ascii="Times New Roman" w:hAnsi="Times New Roman" w:cs="Times New Roman"/>
          <w:lang w:val="uk-UA"/>
        </w:rPr>
      </w:pPr>
      <w:r>
        <w:rPr>
          <w:rFonts w:ascii="Times New Roman" w:hAnsi="Times New Roman" w:cs="Times New Roman"/>
          <w:lang w:val="uk-UA"/>
        </w:rPr>
        <w:t>П</w:t>
      </w:r>
      <w:r w:rsidR="00320D3D">
        <w:rPr>
          <w:rFonts w:ascii="Times New Roman" w:hAnsi="Times New Roman" w:cs="Times New Roman"/>
          <w:lang w:val="uk-UA"/>
        </w:rPr>
        <w:t>ерейти до запитання</w:t>
      </w:r>
      <w:r w:rsidR="00877594" w:rsidRPr="004515F2">
        <w:rPr>
          <w:rFonts w:ascii="Times New Roman" w:hAnsi="Times New Roman" w:cs="Times New Roman"/>
          <w:lang w:val="uk-UA"/>
        </w:rPr>
        <w:t xml:space="preserve"> 125 </w:t>
      </w:r>
    </w:p>
    <w:p w:rsidR="00877594" w:rsidRPr="004515F2" w:rsidRDefault="00877594" w:rsidP="00B24371">
      <w:pPr>
        <w:pStyle w:val="1"/>
      </w:pPr>
      <w:r w:rsidRPr="004515F2">
        <w:t xml:space="preserve">Причина відмови для суборенди </w:t>
      </w:r>
    </w:p>
    <w:p w:rsidR="00877594" w:rsidRPr="004515F2" w:rsidRDefault="00877594" w:rsidP="0076348E">
      <w:pPr>
        <w:pStyle w:val="a5"/>
        <w:jc w:val="both"/>
      </w:pPr>
      <w:r w:rsidRPr="004515F2">
        <w:t>124. Інформація про обставини, які були покладені в основу прийнятих рішень не надавати письмову згоду на передачу майна в суборенду *</w:t>
      </w:r>
    </w:p>
    <w:p w:rsidR="00877594" w:rsidRPr="004515F2" w:rsidRDefault="00877594" w:rsidP="00B24371">
      <w:pPr>
        <w:pStyle w:val="1"/>
      </w:pPr>
      <w:r w:rsidRPr="004515F2">
        <w:t xml:space="preserve">Перевірка інформації </w:t>
      </w:r>
    </w:p>
    <w:p w:rsidR="00877594" w:rsidRPr="004515F2" w:rsidRDefault="00877594" w:rsidP="0076348E">
      <w:pPr>
        <w:pStyle w:val="a5"/>
        <w:jc w:val="both"/>
      </w:pPr>
      <w:r w:rsidRPr="004515F2">
        <w:t xml:space="preserve">125. Чи ви вводите повторно інформацію про об'єкт, який вже було раніше включено до переліку 1.0ПМ? * </w:t>
      </w:r>
    </w:p>
    <w:p w:rsidR="00877594" w:rsidRDefault="00877594" w:rsidP="00FB59F3">
      <w:pPr>
        <w:spacing w:after="0"/>
        <w:jc w:val="both"/>
        <w:rPr>
          <w:rFonts w:ascii="Times New Roman" w:hAnsi="Times New Roman" w:cs="Times New Roman"/>
          <w:i/>
          <w:lang w:val="uk-UA"/>
        </w:rPr>
      </w:pPr>
      <w:r w:rsidRPr="00FB59F3">
        <w:rPr>
          <w:rFonts w:ascii="Times New Roman" w:hAnsi="Times New Roman" w:cs="Times New Roman"/>
          <w:i/>
          <w:lang w:val="uk-UA"/>
        </w:rPr>
        <w:t xml:space="preserve">Відповідь "так" обирається, якщо ви або вводите об'єкт у перелік повторно. У випадку виправлення інформації треба зазначте "ні" </w:t>
      </w:r>
    </w:p>
    <w:p w:rsidR="0076348E" w:rsidRPr="00FB59F3" w:rsidRDefault="0076348E" w:rsidP="00FB59F3">
      <w:pPr>
        <w:spacing w:after="0"/>
        <w:jc w:val="both"/>
        <w:rPr>
          <w:rFonts w:ascii="Times New Roman" w:hAnsi="Times New Roman" w:cs="Times New Roman"/>
          <w:i/>
          <w:lang w:val="uk-UA"/>
        </w:rPr>
      </w:pPr>
    </w:p>
    <w:p w:rsidR="00877594" w:rsidRPr="00FB59F3" w:rsidRDefault="003675CD" w:rsidP="00FB59F3">
      <w:pPr>
        <w:spacing w:after="0"/>
        <w:jc w:val="both"/>
        <w:rPr>
          <w:rFonts w:ascii="Times New Roman" w:hAnsi="Times New Roman" w:cs="Times New Roman"/>
          <w:i/>
          <w:lang w:val="uk-UA"/>
        </w:rPr>
      </w:pPr>
      <w:r>
        <w:rPr>
          <w:rFonts w:ascii="Times New Roman" w:hAnsi="Times New Roman" w:cs="Times New Roman"/>
          <w:i/>
          <w:lang w:val="uk-UA"/>
        </w:rPr>
        <w:t>Виберіть лише один варіант</w:t>
      </w:r>
      <w:r w:rsidR="00877594" w:rsidRPr="00FB59F3">
        <w:rPr>
          <w:rFonts w:ascii="Times New Roman" w:hAnsi="Times New Roman" w:cs="Times New Roman"/>
          <w:i/>
          <w:lang w:val="uk-UA"/>
        </w:rPr>
        <w:t xml:space="preserve"> </w:t>
      </w:r>
    </w:p>
    <w:p w:rsidR="00877594" w:rsidRPr="00FB59F3" w:rsidRDefault="00877594" w:rsidP="00FB59F3">
      <w:pPr>
        <w:pStyle w:val="a7"/>
        <w:numPr>
          <w:ilvl w:val="0"/>
          <w:numId w:val="35"/>
        </w:numPr>
        <w:rPr>
          <w:rFonts w:ascii="Times New Roman" w:hAnsi="Times New Roman" w:cs="Times New Roman"/>
          <w:lang w:val="uk-UA"/>
        </w:rPr>
      </w:pPr>
      <w:r w:rsidRPr="00FB59F3">
        <w:rPr>
          <w:rFonts w:ascii="Times New Roman" w:hAnsi="Times New Roman" w:cs="Times New Roman"/>
          <w:lang w:val="uk-UA"/>
        </w:rPr>
        <w:t xml:space="preserve">так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126 </w:t>
      </w:r>
    </w:p>
    <w:p w:rsidR="00877594" w:rsidRPr="00FB59F3" w:rsidRDefault="00877594" w:rsidP="00FB59F3">
      <w:pPr>
        <w:pStyle w:val="a7"/>
        <w:numPr>
          <w:ilvl w:val="0"/>
          <w:numId w:val="35"/>
        </w:numPr>
        <w:rPr>
          <w:rFonts w:ascii="Times New Roman" w:hAnsi="Times New Roman" w:cs="Times New Roman"/>
          <w:lang w:val="uk-UA"/>
        </w:rPr>
      </w:pPr>
      <w:r w:rsidRPr="00FB59F3">
        <w:rPr>
          <w:rFonts w:ascii="Times New Roman" w:hAnsi="Times New Roman" w:cs="Times New Roman"/>
          <w:lang w:val="uk-UA"/>
        </w:rPr>
        <w:t xml:space="preserve">ні </w:t>
      </w:r>
      <w:r w:rsidR="00320D3D" w:rsidRPr="00FB59F3">
        <w:rPr>
          <w:rFonts w:ascii="Times New Roman" w:hAnsi="Times New Roman" w:cs="Times New Roman"/>
          <w:lang w:val="uk-UA"/>
        </w:rPr>
        <w:t xml:space="preserve"> - у разі вибору цієї відповіді перейти до запитання</w:t>
      </w:r>
      <w:r w:rsidRPr="00FB59F3">
        <w:rPr>
          <w:rFonts w:ascii="Times New Roman" w:hAnsi="Times New Roman" w:cs="Times New Roman"/>
          <w:lang w:val="uk-UA"/>
        </w:rPr>
        <w:t xml:space="preserve"> 127 </w:t>
      </w:r>
    </w:p>
    <w:p w:rsidR="00877594" w:rsidRPr="004515F2" w:rsidRDefault="00877594" w:rsidP="00B24371">
      <w:pPr>
        <w:pStyle w:val="1"/>
      </w:pPr>
      <w:r w:rsidRPr="004515F2">
        <w:t xml:space="preserve">Ключ об'єкта </w:t>
      </w:r>
    </w:p>
    <w:p w:rsidR="00877594" w:rsidRPr="004515F2" w:rsidRDefault="00877594" w:rsidP="00FB59F3">
      <w:pPr>
        <w:pStyle w:val="a5"/>
      </w:pPr>
      <w:r w:rsidRPr="004515F2">
        <w:lastRenderedPageBreak/>
        <w:t xml:space="preserve">126. Попередній ключ об'єкта * </w:t>
      </w:r>
    </w:p>
    <w:p w:rsidR="00877594" w:rsidRPr="004515F2" w:rsidRDefault="00877594" w:rsidP="00B24371">
      <w:pPr>
        <w:pStyle w:val="1"/>
      </w:pPr>
      <w:r w:rsidRPr="004515F2">
        <w:t xml:space="preserve">Перевірка інформації в анкеті </w:t>
      </w:r>
    </w:p>
    <w:p w:rsidR="00877594" w:rsidRPr="004515F2" w:rsidRDefault="00877594" w:rsidP="00B24371">
      <w:pPr>
        <w:pStyle w:val="a5"/>
      </w:pPr>
      <w:r w:rsidRPr="004515F2">
        <w:t xml:space="preserve">127. Інформація про об'єкт оренди внесена до цієї анкети: * </w:t>
      </w:r>
    </w:p>
    <w:p w:rsidR="00877594" w:rsidRPr="00B24371" w:rsidRDefault="003675CD" w:rsidP="00877594">
      <w:pPr>
        <w:rPr>
          <w:rFonts w:ascii="Times New Roman" w:hAnsi="Times New Roman" w:cs="Times New Roman"/>
          <w:i/>
          <w:lang w:val="uk-UA"/>
        </w:rPr>
      </w:pPr>
      <w:r>
        <w:rPr>
          <w:rFonts w:ascii="Times New Roman" w:hAnsi="Times New Roman" w:cs="Times New Roman"/>
          <w:i/>
          <w:lang w:val="uk-UA"/>
        </w:rPr>
        <w:t>Виберіть лише один варіант</w:t>
      </w:r>
    </w:p>
    <w:p w:rsidR="00877594" w:rsidRPr="00B24371" w:rsidRDefault="00877594" w:rsidP="0076348E">
      <w:pPr>
        <w:pStyle w:val="a7"/>
        <w:numPr>
          <w:ilvl w:val="0"/>
          <w:numId w:val="1"/>
        </w:numPr>
        <w:jc w:val="both"/>
        <w:rPr>
          <w:rFonts w:ascii="Times New Roman" w:hAnsi="Times New Roman" w:cs="Times New Roman"/>
          <w:lang w:val="uk-UA"/>
        </w:rPr>
      </w:pPr>
      <w:r w:rsidRPr="00B24371">
        <w:rPr>
          <w:rFonts w:ascii="Times New Roman" w:hAnsi="Times New Roman" w:cs="Times New Roman"/>
          <w:lang w:val="uk-UA"/>
        </w:rPr>
        <w:t xml:space="preserve">орендодавцем на підставі даних, отриманих орендодавцем від </w:t>
      </w:r>
      <w:proofErr w:type="spellStart"/>
      <w:r w:rsidRPr="00B24371">
        <w:rPr>
          <w:rFonts w:ascii="Times New Roman" w:hAnsi="Times New Roman" w:cs="Times New Roman"/>
          <w:lang w:val="uk-UA"/>
        </w:rPr>
        <w:t>балансоутримувача</w:t>
      </w:r>
      <w:proofErr w:type="spellEnd"/>
      <w:r w:rsidRPr="00B24371">
        <w:rPr>
          <w:rFonts w:ascii="Times New Roman" w:hAnsi="Times New Roman" w:cs="Times New Roman"/>
          <w:lang w:val="uk-UA"/>
        </w:rPr>
        <w:t xml:space="preserve"> орендодавцем на підставі даних, отриманих з інших джерел </w:t>
      </w:r>
    </w:p>
    <w:p w:rsidR="00A56C97" w:rsidRPr="00B24371" w:rsidRDefault="00877594" w:rsidP="0076348E">
      <w:pPr>
        <w:pStyle w:val="a7"/>
        <w:numPr>
          <w:ilvl w:val="0"/>
          <w:numId w:val="1"/>
        </w:numPr>
        <w:jc w:val="both"/>
        <w:rPr>
          <w:rFonts w:ascii="Times New Roman" w:hAnsi="Times New Roman" w:cs="Times New Roman"/>
          <w:lang w:val="uk-UA"/>
        </w:rPr>
      </w:pPr>
      <w:proofErr w:type="spellStart"/>
      <w:r w:rsidRPr="00B24371">
        <w:rPr>
          <w:rFonts w:ascii="Times New Roman" w:hAnsi="Times New Roman" w:cs="Times New Roman"/>
          <w:lang w:val="uk-UA"/>
        </w:rPr>
        <w:t>балансоутримувачем</w:t>
      </w:r>
      <w:proofErr w:type="spellEnd"/>
    </w:p>
    <w:sectPr w:rsidR="00A56C97" w:rsidRPr="00B24371" w:rsidSect="00320D3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34F" w:rsidRDefault="000A734F" w:rsidP="00320D3D">
      <w:pPr>
        <w:spacing w:after="0" w:line="240" w:lineRule="auto"/>
      </w:pPr>
      <w:r>
        <w:separator/>
      </w:r>
    </w:p>
  </w:endnote>
  <w:endnote w:type="continuationSeparator" w:id="0">
    <w:p w:rsidR="000A734F" w:rsidRDefault="000A734F" w:rsidP="00320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09208"/>
      <w:docPartObj>
        <w:docPartGallery w:val="Page Numbers (Bottom of Page)"/>
        <w:docPartUnique/>
      </w:docPartObj>
    </w:sdtPr>
    <w:sdtEndPr>
      <w:rPr>
        <w:rFonts w:ascii="Times New Roman" w:hAnsi="Times New Roman" w:cs="Times New Roman"/>
        <w:sz w:val="24"/>
        <w:szCs w:val="24"/>
      </w:rPr>
    </w:sdtEndPr>
    <w:sdtContent>
      <w:p w:rsidR="00A35638" w:rsidRPr="00320D3D" w:rsidRDefault="00032CC5">
        <w:pPr>
          <w:pStyle w:val="aa"/>
          <w:jc w:val="center"/>
          <w:rPr>
            <w:rFonts w:ascii="Times New Roman" w:hAnsi="Times New Roman" w:cs="Times New Roman"/>
            <w:sz w:val="24"/>
            <w:szCs w:val="24"/>
          </w:rPr>
        </w:pPr>
        <w:r w:rsidRPr="00320D3D">
          <w:rPr>
            <w:rFonts w:ascii="Times New Roman" w:hAnsi="Times New Roman" w:cs="Times New Roman"/>
            <w:sz w:val="24"/>
            <w:szCs w:val="24"/>
          </w:rPr>
          <w:fldChar w:fldCharType="begin"/>
        </w:r>
        <w:r w:rsidR="00A35638" w:rsidRPr="00320D3D">
          <w:rPr>
            <w:rFonts w:ascii="Times New Roman" w:hAnsi="Times New Roman" w:cs="Times New Roman"/>
            <w:sz w:val="24"/>
            <w:szCs w:val="24"/>
          </w:rPr>
          <w:instrText>PAGE   \* MERGEFORMAT</w:instrText>
        </w:r>
        <w:r w:rsidRPr="00320D3D">
          <w:rPr>
            <w:rFonts w:ascii="Times New Roman" w:hAnsi="Times New Roman" w:cs="Times New Roman"/>
            <w:sz w:val="24"/>
            <w:szCs w:val="24"/>
          </w:rPr>
          <w:fldChar w:fldCharType="separate"/>
        </w:r>
        <w:r w:rsidR="00FA1E74">
          <w:rPr>
            <w:rFonts w:ascii="Times New Roman" w:hAnsi="Times New Roman" w:cs="Times New Roman"/>
            <w:noProof/>
            <w:sz w:val="24"/>
            <w:szCs w:val="24"/>
          </w:rPr>
          <w:t>19</w:t>
        </w:r>
        <w:r w:rsidRPr="00320D3D">
          <w:rPr>
            <w:rFonts w:ascii="Times New Roman" w:hAnsi="Times New Roman" w:cs="Times New Roman"/>
            <w:sz w:val="24"/>
            <w:szCs w:val="24"/>
          </w:rPr>
          <w:fldChar w:fldCharType="end"/>
        </w:r>
      </w:p>
    </w:sdtContent>
  </w:sdt>
  <w:p w:rsidR="00A35638" w:rsidRDefault="00A3563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34F" w:rsidRDefault="000A734F" w:rsidP="00320D3D">
      <w:pPr>
        <w:spacing w:after="0" w:line="240" w:lineRule="auto"/>
      </w:pPr>
      <w:r>
        <w:separator/>
      </w:r>
    </w:p>
  </w:footnote>
  <w:footnote w:type="continuationSeparator" w:id="0">
    <w:p w:rsidR="000A734F" w:rsidRDefault="000A734F" w:rsidP="00320D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8B0"/>
    <w:multiLevelType w:val="hybridMultilevel"/>
    <w:tmpl w:val="94F87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6C709B"/>
    <w:multiLevelType w:val="hybridMultilevel"/>
    <w:tmpl w:val="7708E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21B28"/>
    <w:multiLevelType w:val="hybridMultilevel"/>
    <w:tmpl w:val="0F0C9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35937"/>
    <w:multiLevelType w:val="hybridMultilevel"/>
    <w:tmpl w:val="93AA4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E7E0C"/>
    <w:multiLevelType w:val="hybridMultilevel"/>
    <w:tmpl w:val="AD541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303E2"/>
    <w:multiLevelType w:val="hybridMultilevel"/>
    <w:tmpl w:val="405A4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391BA7"/>
    <w:multiLevelType w:val="hybridMultilevel"/>
    <w:tmpl w:val="3E9EB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F470EC"/>
    <w:multiLevelType w:val="hybridMultilevel"/>
    <w:tmpl w:val="D7465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215F3D"/>
    <w:multiLevelType w:val="hybridMultilevel"/>
    <w:tmpl w:val="F42E3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E10ABD"/>
    <w:multiLevelType w:val="hybridMultilevel"/>
    <w:tmpl w:val="6CC4F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510D3E"/>
    <w:multiLevelType w:val="hybridMultilevel"/>
    <w:tmpl w:val="46DAA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767C60"/>
    <w:multiLevelType w:val="hybridMultilevel"/>
    <w:tmpl w:val="78A24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CA733F"/>
    <w:multiLevelType w:val="hybridMultilevel"/>
    <w:tmpl w:val="F8825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E801C3"/>
    <w:multiLevelType w:val="hybridMultilevel"/>
    <w:tmpl w:val="8D06C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1E1AB0"/>
    <w:multiLevelType w:val="hybridMultilevel"/>
    <w:tmpl w:val="EB745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7229F5"/>
    <w:multiLevelType w:val="hybridMultilevel"/>
    <w:tmpl w:val="B7F61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4411C7"/>
    <w:multiLevelType w:val="hybridMultilevel"/>
    <w:tmpl w:val="46106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A53686"/>
    <w:multiLevelType w:val="hybridMultilevel"/>
    <w:tmpl w:val="01601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9C1D07"/>
    <w:multiLevelType w:val="hybridMultilevel"/>
    <w:tmpl w:val="89CC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67008B"/>
    <w:multiLevelType w:val="hybridMultilevel"/>
    <w:tmpl w:val="F5BC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C8505D"/>
    <w:multiLevelType w:val="hybridMultilevel"/>
    <w:tmpl w:val="90709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7D1B88"/>
    <w:multiLevelType w:val="hybridMultilevel"/>
    <w:tmpl w:val="DFF2C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31D7F"/>
    <w:multiLevelType w:val="hybridMultilevel"/>
    <w:tmpl w:val="6BCC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5915C0"/>
    <w:multiLevelType w:val="hybridMultilevel"/>
    <w:tmpl w:val="4086E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6B116B"/>
    <w:multiLevelType w:val="hybridMultilevel"/>
    <w:tmpl w:val="DE60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F295A"/>
    <w:multiLevelType w:val="hybridMultilevel"/>
    <w:tmpl w:val="002C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791D60"/>
    <w:multiLevelType w:val="hybridMultilevel"/>
    <w:tmpl w:val="5134A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3028DF"/>
    <w:multiLevelType w:val="hybridMultilevel"/>
    <w:tmpl w:val="57AAA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DD61C8"/>
    <w:multiLevelType w:val="hybridMultilevel"/>
    <w:tmpl w:val="F75C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6C7C57"/>
    <w:multiLevelType w:val="hybridMultilevel"/>
    <w:tmpl w:val="DB363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7A5D7B"/>
    <w:multiLevelType w:val="hybridMultilevel"/>
    <w:tmpl w:val="DE260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8550F5"/>
    <w:multiLevelType w:val="hybridMultilevel"/>
    <w:tmpl w:val="2E34F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8C6A5D"/>
    <w:multiLevelType w:val="hybridMultilevel"/>
    <w:tmpl w:val="9E56A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DB6480"/>
    <w:multiLevelType w:val="hybridMultilevel"/>
    <w:tmpl w:val="946EB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1069A7"/>
    <w:multiLevelType w:val="hybridMultilevel"/>
    <w:tmpl w:val="00D09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10"/>
  </w:num>
  <w:num w:numId="4">
    <w:abstractNumId w:val="32"/>
  </w:num>
  <w:num w:numId="5">
    <w:abstractNumId w:val="23"/>
  </w:num>
  <w:num w:numId="6">
    <w:abstractNumId w:val="19"/>
  </w:num>
  <w:num w:numId="7">
    <w:abstractNumId w:val="30"/>
  </w:num>
  <w:num w:numId="8">
    <w:abstractNumId w:val="11"/>
  </w:num>
  <w:num w:numId="9">
    <w:abstractNumId w:val="1"/>
  </w:num>
  <w:num w:numId="10">
    <w:abstractNumId w:val="16"/>
  </w:num>
  <w:num w:numId="11">
    <w:abstractNumId w:val="29"/>
  </w:num>
  <w:num w:numId="12">
    <w:abstractNumId w:val="13"/>
  </w:num>
  <w:num w:numId="13">
    <w:abstractNumId w:val="24"/>
  </w:num>
  <w:num w:numId="14">
    <w:abstractNumId w:val="9"/>
  </w:num>
  <w:num w:numId="15">
    <w:abstractNumId w:val="4"/>
  </w:num>
  <w:num w:numId="16">
    <w:abstractNumId w:val="0"/>
  </w:num>
  <w:num w:numId="17">
    <w:abstractNumId w:val="20"/>
  </w:num>
  <w:num w:numId="18">
    <w:abstractNumId w:val="33"/>
  </w:num>
  <w:num w:numId="19">
    <w:abstractNumId w:val="15"/>
  </w:num>
  <w:num w:numId="20">
    <w:abstractNumId w:val="12"/>
  </w:num>
  <w:num w:numId="21">
    <w:abstractNumId w:val="17"/>
  </w:num>
  <w:num w:numId="22">
    <w:abstractNumId w:val="14"/>
  </w:num>
  <w:num w:numId="23">
    <w:abstractNumId w:val="18"/>
  </w:num>
  <w:num w:numId="24">
    <w:abstractNumId w:val="27"/>
  </w:num>
  <w:num w:numId="25">
    <w:abstractNumId w:val="2"/>
  </w:num>
  <w:num w:numId="26">
    <w:abstractNumId w:val="22"/>
  </w:num>
  <w:num w:numId="27">
    <w:abstractNumId w:val="26"/>
  </w:num>
  <w:num w:numId="28">
    <w:abstractNumId w:val="28"/>
  </w:num>
  <w:num w:numId="29">
    <w:abstractNumId w:val="3"/>
  </w:num>
  <w:num w:numId="30">
    <w:abstractNumId w:val="7"/>
  </w:num>
  <w:num w:numId="31">
    <w:abstractNumId w:val="5"/>
  </w:num>
  <w:num w:numId="32">
    <w:abstractNumId w:val="21"/>
  </w:num>
  <w:num w:numId="33">
    <w:abstractNumId w:val="31"/>
  </w:num>
  <w:num w:numId="34">
    <w:abstractNumId w:val="8"/>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877594"/>
    <w:rsid w:val="00032CC5"/>
    <w:rsid w:val="00097401"/>
    <w:rsid w:val="000A734F"/>
    <w:rsid w:val="001910EC"/>
    <w:rsid w:val="00320D3D"/>
    <w:rsid w:val="003675CD"/>
    <w:rsid w:val="00394486"/>
    <w:rsid w:val="0044324A"/>
    <w:rsid w:val="004515F2"/>
    <w:rsid w:val="004C687D"/>
    <w:rsid w:val="005179CE"/>
    <w:rsid w:val="0076348E"/>
    <w:rsid w:val="007C6BDD"/>
    <w:rsid w:val="00877594"/>
    <w:rsid w:val="00897DFA"/>
    <w:rsid w:val="00A35638"/>
    <w:rsid w:val="00A56C97"/>
    <w:rsid w:val="00B24371"/>
    <w:rsid w:val="00B44749"/>
    <w:rsid w:val="00B630C2"/>
    <w:rsid w:val="00B97981"/>
    <w:rsid w:val="00C21DDE"/>
    <w:rsid w:val="00C571A6"/>
    <w:rsid w:val="00E11D03"/>
    <w:rsid w:val="00ED61F1"/>
    <w:rsid w:val="00FA1E74"/>
    <w:rsid w:val="00FA76AB"/>
    <w:rsid w:val="00FB5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C5"/>
  </w:style>
  <w:style w:type="paragraph" w:styleId="1">
    <w:name w:val="heading 1"/>
    <w:basedOn w:val="a"/>
    <w:next w:val="a"/>
    <w:link w:val="10"/>
    <w:uiPriority w:val="9"/>
    <w:qFormat/>
    <w:rsid w:val="00FA76AB"/>
    <w:pPr>
      <w:spacing w:before="360" w:after="120"/>
      <w:outlineLvl w:val="0"/>
    </w:pPr>
    <w:rPr>
      <w:rFonts w:ascii="Times New Roman" w:hAnsi="Times New Roman" w:cs="Times New Roman"/>
      <w:i/>
      <w:sz w:val="28"/>
      <w:szCs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515F2"/>
    <w:pPr>
      <w:spacing w:before="600" w:after="360"/>
      <w:jc w:val="center"/>
    </w:pPr>
    <w:rPr>
      <w:rFonts w:ascii="Times New Roman" w:hAnsi="Times New Roman" w:cs="Times New Roman"/>
      <w:b/>
      <w:sz w:val="28"/>
      <w:szCs w:val="28"/>
      <w:lang w:val="uk-UA"/>
    </w:rPr>
  </w:style>
  <w:style w:type="character" w:customStyle="1" w:styleId="a4">
    <w:name w:val="Название Знак"/>
    <w:basedOn w:val="a0"/>
    <w:link w:val="a3"/>
    <w:uiPriority w:val="10"/>
    <w:rsid w:val="004515F2"/>
    <w:rPr>
      <w:rFonts w:ascii="Times New Roman" w:hAnsi="Times New Roman" w:cs="Times New Roman"/>
      <w:b/>
      <w:sz w:val="28"/>
      <w:szCs w:val="28"/>
      <w:lang w:val="uk-UA"/>
    </w:rPr>
  </w:style>
  <w:style w:type="paragraph" w:styleId="a5">
    <w:name w:val="Subtitle"/>
    <w:basedOn w:val="a"/>
    <w:next w:val="a"/>
    <w:link w:val="a6"/>
    <w:uiPriority w:val="11"/>
    <w:qFormat/>
    <w:rsid w:val="004515F2"/>
    <w:pPr>
      <w:spacing w:before="120" w:after="0"/>
    </w:pPr>
    <w:rPr>
      <w:rFonts w:ascii="Times New Roman" w:hAnsi="Times New Roman" w:cs="Times New Roman"/>
      <w:b/>
      <w:sz w:val="24"/>
      <w:szCs w:val="24"/>
      <w:lang w:val="uk-UA"/>
    </w:rPr>
  </w:style>
  <w:style w:type="character" w:customStyle="1" w:styleId="a6">
    <w:name w:val="Подзаголовок Знак"/>
    <w:basedOn w:val="a0"/>
    <w:link w:val="a5"/>
    <w:uiPriority w:val="11"/>
    <w:rsid w:val="004515F2"/>
    <w:rPr>
      <w:rFonts w:ascii="Times New Roman" w:hAnsi="Times New Roman" w:cs="Times New Roman"/>
      <w:b/>
      <w:sz w:val="24"/>
      <w:szCs w:val="24"/>
      <w:lang w:val="uk-UA"/>
    </w:rPr>
  </w:style>
  <w:style w:type="character" w:customStyle="1" w:styleId="10">
    <w:name w:val="Заголовок 1 Знак"/>
    <w:basedOn w:val="a0"/>
    <w:link w:val="1"/>
    <w:uiPriority w:val="9"/>
    <w:rsid w:val="00FA76AB"/>
    <w:rPr>
      <w:rFonts w:ascii="Times New Roman" w:hAnsi="Times New Roman" w:cs="Times New Roman"/>
      <w:i/>
      <w:sz w:val="28"/>
      <w:szCs w:val="24"/>
      <w:u w:val="single"/>
      <w:lang w:val="uk-UA"/>
    </w:rPr>
  </w:style>
  <w:style w:type="paragraph" w:styleId="a7">
    <w:name w:val="List Paragraph"/>
    <w:basedOn w:val="a"/>
    <w:uiPriority w:val="34"/>
    <w:qFormat/>
    <w:rsid w:val="00B24371"/>
    <w:pPr>
      <w:ind w:left="720"/>
      <w:contextualSpacing/>
    </w:pPr>
  </w:style>
  <w:style w:type="paragraph" w:styleId="a8">
    <w:name w:val="header"/>
    <w:basedOn w:val="a"/>
    <w:link w:val="a9"/>
    <w:uiPriority w:val="99"/>
    <w:unhideWhenUsed/>
    <w:rsid w:val="00320D3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0D3D"/>
  </w:style>
  <w:style w:type="paragraph" w:styleId="aa">
    <w:name w:val="footer"/>
    <w:basedOn w:val="a"/>
    <w:link w:val="ab"/>
    <w:uiPriority w:val="99"/>
    <w:unhideWhenUsed/>
    <w:rsid w:val="00320D3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0D3D"/>
  </w:style>
  <w:style w:type="table" w:styleId="ac">
    <w:name w:val="Table Grid"/>
    <w:basedOn w:val="a1"/>
    <w:uiPriority w:val="39"/>
    <w:rsid w:val="00897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21DD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a/maps/@50.4783847,30.4441382,12.96z?h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5415</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УЛЯНИЦЬКА Анна Юріївна</dc:creator>
  <cp:keywords/>
  <dc:description/>
  <cp:lastModifiedBy>avr</cp:lastModifiedBy>
  <cp:revision>2</cp:revision>
  <dcterms:created xsi:type="dcterms:W3CDTF">2021-09-27T11:24:00Z</dcterms:created>
  <dcterms:modified xsi:type="dcterms:W3CDTF">2021-09-27T11:24:00Z</dcterms:modified>
</cp:coreProperties>
</file>